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Unterhaltungsvertrag Asphaltarbeiten 2026 im Hagener Stadtgebiet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2025-09_142 ÖA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Straßenbau
Unterhaltungsvertrag Asphaltarbeiten 2026 im Hagener Stadtgebiet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