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2B6A6" w14:textId="77777777" w:rsidR="007C517E" w:rsidRPr="007C517E" w:rsidRDefault="007C517E" w:rsidP="00262B41">
      <w:pPr>
        <w:shd w:val="clear" w:color="auto" w:fill="FFFFFF"/>
        <w:spacing w:after="225" w:line="240" w:lineRule="auto"/>
        <w:ind w:left="-142"/>
        <w:rPr>
          <w:rFonts w:ascii="Verdana" w:eastAsia="Times New Roman" w:hAnsi="Verdana" w:cs="Times New Roman"/>
          <w:color w:val="333333"/>
          <w:sz w:val="20"/>
          <w:szCs w:val="20"/>
          <w:lang w:eastAsia="de-DE"/>
        </w:rPr>
      </w:pPr>
      <w:r w:rsidRPr="007C517E">
        <w:rPr>
          <w:rFonts w:ascii="Verdana" w:eastAsia="Times New Roman" w:hAnsi="Verdana" w:cs="Times New Roman"/>
          <w:color w:val="333333"/>
          <w:sz w:val="20"/>
          <w:szCs w:val="20"/>
          <w:lang w:eastAsia="de-DE"/>
        </w:rPr>
        <w:t xml:space="preserve">Grundleistungen im Leistungsbild Gebäude und Innenräume, </w:t>
      </w:r>
      <w:proofErr w:type="spellStart"/>
      <w:r w:rsidRPr="007C517E">
        <w:rPr>
          <w:rFonts w:ascii="Verdana" w:eastAsia="Times New Roman" w:hAnsi="Verdana" w:cs="Times New Roman"/>
          <w:b/>
          <w:color w:val="FF0000"/>
          <w:sz w:val="20"/>
          <w:szCs w:val="20"/>
          <w:lang w:eastAsia="de-DE"/>
        </w:rPr>
        <w:t>Besondere</w:t>
      </w:r>
      <w:proofErr w:type="spellEnd"/>
      <w:r w:rsidRPr="007C517E">
        <w:rPr>
          <w:rFonts w:ascii="Verdana" w:eastAsia="Times New Roman" w:hAnsi="Verdana" w:cs="Times New Roman"/>
          <w:b/>
          <w:color w:val="FF0000"/>
          <w:sz w:val="20"/>
          <w:szCs w:val="20"/>
          <w:lang w:eastAsia="de-DE"/>
        </w:rPr>
        <w:t xml:space="preserve"> Leistungen</w:t>
      </w:r>
      <w:r w:rsidRPr="007C517E">
        <w:rPr>
          <w:rFonts w:ascii="Verdana" w:eastAsia="Times New Roman" w:hAnsi="Verdana" w:cs="Times New Roman"/>
          <w:color w:val="FF0000"/>
          <w:sz w:val="20"/>
          <w:szCs w:val="20"/>
          <w:lang w:eastAsia="de-DE"/>
        </w:rPr>
        <w:t xml:space="preserve"> </w:t>
      </w:r>
    </w:p>
    <w:p w14:paraId="6BB5FAFC" w14:textId="77777777" w:rsidR="007C517E" w:rsidRPr="007C517E" w:rsidRDefault="007C517E" w:rsidP="00262B41">
      <w:pPr>
        <w:shd w:val="clear" w:color="auto" w:fill="FFFFFF"/>
        <w:spacing w:after="225" w:line="240" w:lineRule="auto"/>
        <w:ind w:left="-142"/>
        <w:rPr>
          <w:rFonts w:ascii="Verdana" w:eastAsia="Times New Roman" w:hAnsi="Verdana" w:cs="Times New Roman"/>
          <w:color w:val="333333"/>
          <w:sz w:val="20"/>
          <w:szCs w:val="20"/>
          <w:lang w:eastAsia="de-DE"/>
        </w:rPr>
      </w:pPr>
      <w:r w:rsidRPr="007C517E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de-DE"/>
        </w:rPr>
        <w:t>10.1 Leistungsbild Gebäude und Innenräume</w:t>
      </w:r>
    </w:p>
    <w:tbl>
      <w:tblPr>
        <w:tblW w:w="9216" w:type="dxa"/>
        <w:tblInd w:w="-1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93"/>
        <w:gridCol w:w="4623"/>
      </w:tblGrid>
      <w:tr w:rsidR="007C517E" w:rsidRPr="007C517E" w14:paraId="61B6EA7A" w14:textId="77777777" w:rsidTr="00262B41">
        <w:trPr>
          <w:trHeight w:val="224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96" w:type="dxa"/>
            </w:tcMar>
            <w:hideMark/>
          </w:tcPr>
          <w:p w14:paraId="3F6A78FA" w14:textId="77777777" w:rsidR="007C517E" w:rsidRPr="007C517E" w:rsidRDefault="007C517E" w:rsidP="007C517E">
            <w:pPr>
              <w:spacing w:after="150" w:line="240" w:lineRule="auto"/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de-DE"/>
              </w:rPr>
            </w:pPr>
            <w:r w:rsidRPr="007C517E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de-DE"/>
              </w:rPr>
              <w:t>Grundleistungen</w:t>
            </w:r>
          </w:p>
        </w:tc>
        <w:tc>
          <w:tcPr>
            <w:tcW w:w="462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96" w:type="dxa"/>
            </w:tcMar>
            <w:hideMark/>
          </w:tcPr>
          <w:p w14:paraId="72AFEA28" w14:textId="77777777" w:rsidR="007C517E" w:rsidRPr="007C517E" w:rsidRDefault="007C517E" w:rsidP="007C517E">
            <w:pPr>
              <w:spacing w:after="150" w:line="240" w:lineRule="auto"/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de-DE"/>
              </w:rPr>
            </w:pPr>
            <w:r w:rsidRPr="007C517E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de-DE"/>
              </w:rPr>
              <w:t>Besondere Leistungen</w:t>
            </w:r>
          </w:p>
        </w:tc>
      </w:tr>
      <w:tr w:rsidR="007C517E" w:rsidRPr="007C517E" w14:paraId="72A7D2B2" w14:textId="77777777" w:rsidTr="00262B41">
        <w:trPr>
          <w:trHeight w:val="227"/>
        </w:trPr>
        <w:tc>
          <w:tcPr>
            <w:tcW w:w="921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96" w:type="dxa"/>
            </w:tcMar>
            <w:hideMark/>
          </w:tcPr>
          <w:p w14:paraId="414E4487" w14:textId="77777777" w:rsidR="007C517E" w:rsidRPr="007C517E" w:rsidRDefault="007C517E" w:rsidP="007C517E">
            <w:pPr>
              <w:spacing w:after="150" w:line="240" w:lineRule="auto"/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de-DE"/>
              </w:rPr>
            </w:pPr>
            <w:r w:rsidRPr="007C517E">
              <w:rPr>
                <w:rFonts w:ascii="Verdana" w:eastAsia="Times New Roman" w:hAnsi="Verdana" w:cs="Times New Roman"/>
                <w:b/>
                <w:bCs/>
                <w:color w:val="333333"/>
                <w:sz w:val="17"/>
                <w:szCs w:val="17"/>
                <w:lang w:eastAsia="de-DE"/>
              </w:rPr>
              <w:t>LPH 5 Ausführungsplanung</w:t>
            </w:r>
          </w:p>
        </w:tc>
      </w:tr>
      <w:tr w:rsidR="007C517E" w:rsidRPr="007C517E" w14:paraId="02BAA274" w14:textId="77777777" w:rsidTr="00262B41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96" w:type="dxa"/>
            </w:tcMar>
            <w:hideMark/>
          </w:tcPr>
          <w:p w14:paraId="2B4AE6D5" w14:textId="77777777" w:rsidR="007C517E" w:rsidRPr="007C517E" w:rsidRDefault="007C517E" w:rsidP="00262B41">
            <w:pPr>
              <w:spacing w:after="150" w:line="240" w:lineRule="auto"/>
              <w:ind w:left="-14"/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de-DE"/>
              </w:rPr>
            </w:pPr>
            <w:r w:rsidRPr="007C517E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de-DE"/>
              </w:rPr>
              <w:t>a) Erarbeiten der Ausführungsplanung mit allen für die Ausführung notwendigen Einzelangaben (zeichnerisch und textlich) auf der Grundlage der Entwurfs- und Genehmigungsplanung bis zur ausführungsreifen Lösung, als Grundlage für die weiteren Leistungsphasen</w:t>
            </w:r>
            <w:r w:rsidRPr="007C517E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de-DE"/>
              </w:rPr>
              <w:br/>
              <w:t>b) Ausführungs-, Detail- und Konstruktionszeichnungen nach Art und Größe des Objekts im erforderlichen Umfang und Detaillierungsgrad unter Berücksichtigung aller fachspezifischen Anforderungen, zum Beispiel bei Gebäuden im Maßstab 1:50 bis 1:1, zum Beispiel bei Innenräumen im Maßstab 1:20 bis 1:1</w:t>
            </w:r>
            <w:r w:rsidRPr="007C517E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de-DE"/>
              </w:rPr>
              <w:br/>
              <w:t>c) Bereitstellen der Arbeitsergebnisse als Grundlage für die anderen an der Planung fachlich Beteiligten, sowie Koordination und Integration von deren Leistungen</w:t>
            </w:r>
            <w:r w:rsidRPr="007C517E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de-DE"/>
              </w:rPr>
              <w:br/>
              <w:t>d) Fortschreiben des Terminplans</w:t>
            </w:r>
            <w:r w:rsidRPr="007C517E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de-DE"/>
              </w:rPr>
              <w:br/>
              <w:t xml:space="preserve">e) Fortschreiben der Ausführungsplanung auf Grund der </w:t>
            </w:r>
            <w:proofErr w:type="spellStart"/>
            <w:r w:rsidRPr="007C517E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de-DE"/>
              </w:rPr>
              <w:t>gewerkeorientierten</w:t>
            </w:r>
            <w:proofErr w:type="spellEnd"/>
            <w:r w:rsidRPr="007C517E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de-DE"/>
              </w:rPr>
              <w:t xml:space="preserve"> Bearbeitung während der Objektausführung</w:t>
            </w:r>
            <w:r w:rsidRPr="007C517E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de-DE"/>
              </w:rPr>
              <w:br/>
              <w:t>f) Überprüfen erforderlicher Montagepläne der vom Objektplaner geplanten Baukonstruktionen und baukonstruktiven Einbauten auf Übereinstimmung mit der Ausführungsplanung</w:t>
            </w:r>
          </w:p>
        </w:tc>
        <w:tc>
          <w:tcPr>
            <w:tcW w:w="462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96" w:type="dxa"/>
            </w:tcMar>
            <w:hideMark/>
          </w:tcPr>
          <w:p w14:paraId="73865011" w14:textId="77777777" w:rsidR="007C517E" w:rsidRPr="00374C2E" w:rsidRDefault="007C517E" w:rsidP="007C517E">
            <w:pPr>
              <w:spacing w:after="150" w:line="240" w:lineRule="auto"/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de-DE"/>
              </w:rPr>
            </w:pPr>
            <w:r w:rsidRPr="00374C2E">
              <w:rPr>
                <w:rFonts w:ascii="Verdana" w:eastAsia="Times New Roman" w:hAnsi="Verdana" w:cs="Times New Roman"/>
                <w:strike/>
                <w:color w:val="333333"/>
                <w:sz w:val="17"/>
                <w:szCs w:val="17"/>
                <w:lang w:eastAsia="de-DE"/>
              </w:rPr>
              <w:t>- Aufstellen einer detaillierten Objektbeschreibung als Grundlage der Leistungsbeschreibung mit Leistungsprogramm </w:t>
            </w:r>
            <w:r w:rsidRPr="00374C2E">
              <w:rPr>
                <w:rFonts w:ascii="Verdana" w:eastAsia="Times New Roman" w:hAnsi="Verdana" w:cs="Times New Roman"/>
                <w:strike/>
                <w:color w:val="333333"/>
                <w:sz w:val="17"/>
                <w:szCs w:val="17"/>
                <w:vertAlign w:val="superscript"/>
                <w:lang w:eastAsia="de-DE"/>
              </w:rPr>
              <w:t>x)</w:t>
            </w:r>
            <w:r w:rsidRPr="00374C2E">
              <w:rPr>
                <w:rFonts w:ascii="Verdana" w:eastAsia="Times New Roman" w:hAnsi="Verdana" w:cs="Times New Roman"/>
                <w:strike/>
                <w:color w:val="333333"/>
                <w:sz w:val="17"/>
                <w:szCs w:val="17"/>
                <w:lang w:eastAsia="de-DE"/>
              </w:rPr>
              <w:br/>
              <w:t xml:space="preserve">- Prüfen der vom bauausführenden Unternehmen auf Grund der Leistungsbeschreibung mit Leistungsprogramm ausgearbeiteten Ausführungspläne auf Übereinstimmung mit der </w:t>
            </w:r>
            <w:proofErr w:type="spellStart"/>
            <w:r w:rsidRPr="00374C2E">
              <w:rPr>
                <w:rFonts w:ascii="Verdana" w:eastAsia="Times New Roman" w:hAnsi="Verdana" w:cs="Times New Roman"/>
                <w:strike/>
                <w:color w:val="333333"/>
                <w:sz w:val="17"/>
                <w:szCs w:val="17"/>
                <w:lang w:eastAsia="de-DE"/>
              </w:rPr>
              <w:t>Entwurfsplanung</w:t>
            </w:r>
            <w:r w:rsidRPr="00374C2E">
              <w:rPr>
                <w:rFonts w:ascii="Verdana" w:eastAsia="Times New Roman" w:hAnsi="Verdana" w:cs="Times New Roman"/>
                <w:strike/>
                <w:color w:val="333333"/>
                <w:sz w:val="17"/>
                <w:szCs w:val="17"/>
                <w:vertAlign w:val="superscript"/>
                <w:lang w:eastAsia="de-DE"/>
              </w:rPr>
              <w:t>x</w:t>
            </w:r>
            <w:proofErr w:type="spellEnd"/>
            <w:r w:rsidRPr="00374C2E">
              <w:rPr>
                <w:rFonts w:ascii="Verdana" w:eastAsia="Times New Roman" w:hAnsi="Verdana" w:cs="Times New Roman"/>
                <w:strike/>
                <w:color w:val="333333"/>
                <w:sz w:val="17"/>
                <w:szCs w:val="17"/>
                <w:vertAlign w:val="superscript"/>
                <w:lang w:eastAsia="de-DE"/>
              </w:rPr>
              <w:t>)</w:t>
            </w:r>
            <w:r w:rsidRPr="00374C2E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de-DE"/>
              </w:rPr>
              <w:br/>
            </w:r>
            <w:r w:rsidRPr="00374C2E">
              <w:rPr>
                <w:rFonts w:ascii="Verdana" w:eastAsia="Times New Roman" w:hAnsi="Verdana" w:cs="Times New Roman"/>
                <w:strike/>
                <w:color w:val="333333"/>
                <w:sz w:val="17"/>
                <w:szCs w:val="17"/>
                <w:lang w:eastAsia="de-DE"/>
              </w:rPr>
              <w:t>- Fortschreiben von Raumbüchern in detaillierter Form</w:t>
            </w:r>
            <w:r w:rsidRPr="00374C2E">
              <w:rPr>
                <w:rFonts w:ascii="Verdana" w:eastAsia="Times New Roman" w:hAnsi="Verdana" w:cs="Times New Roman"/>
                <w:strike/>
                <w:color w:val="333333"/>
                <w:sz w:val="17"/>
                <w:szCs w:val="17"/>
                <w:lang w:eastAsia="de-DE"/>
              </w:rPr>
              <w:br/>
              <w:t>- Mitwirken beim Anlagenkennzeichnungssystem (AKS)</w:t>
            </w:r>
            <w:r w:rsidRPr="00374C2E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de-DE"/>
              </w:rPr>
              <w:br/>
              <w:t>- Prüfen und Anerkennen von Plänen Dritter, nicht an der Planung fachlich Beteiligter auf Übereinstimmung mit den Ausführungsplänen (zum Beispiel Werkstattzeichnungen von Unternehmen, Aufstellungs- und Fundamentpläne nutzungsspezifischer oder betriebstechnischer Anlagen), soweit die Leistungen Anlagen betreffen, die in den anrechenbaren Kosten nicht erfasst sind</w:t>
            </w:r>
            <w:r w:rsidRPr="00374C2E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de-DE"/>
              </w:rPr>
              <w:br/>
            </w:r>
            <w:r w:rsidRPr="00374C2E">
              <w:rPr>
                <w:rFonts w:ascii="Verdana" w:eastAsia="Times New Roman" w:hAnsi="Verdana" w:cs="Times New Roman"/>
                <w:strike/>
                <w:color w:val="333333"/>
                <w:sz w:val="15"/>
                <w:szCs w:val="15"/>
                <w:vertAlign w:val="superscript"/>
                <w:lang w:eastAsia="de-DE"/>
              </w:rPr>
              <w:t>x)</w:t>
            </w:r>
            <w:r w:rsidRPr="00374C2E">
              <w:rPr>
                <w:rFonts w:ascii="Verdana" w:eastAsia="Times New Roman" w:hAnsi="Verdana" w:cs="Times New Roman"/>
                <w:strike/>
                <w:color w:val="333333"/>
                <w:sz w:val="15"/>
                <w:szCs w:val="15"/>
                <w:lang w:eastAsia="de-DE"/>
              </w:rPr>
              <w:t xml:space="preserve"> Diese </w:t>
            </w:r>
            <w:proofErr w:type="spellStart"/>
            <w:r w:rsidRPr="00374C2E">
              <w:rPr>
                <w:rFonts w:ascii="Verdana" w:eastAsia="Times New Roman" w:hAnsi="Verdana" w:cs="Times New Roman"/>
                <w:strike/>
                <w:color w:val="333333"/>
                <w:sz w:val="15"/>
                <w:szCs w:val="15"/>
                <w:lang w:eastAsia="de-DE"/>
              </w:rPr>
              <w:t>Besondere</w:t>
            </w:r>
            <w:proofErr w:type="spellEnd"/>
            <w:r w:rsidRPr="00374C2E">
              <w:rPr>
                <w:rFonts w:ascii="Verdana" w:eastAsia="Times New Roman" w:hAnsi="Verdana" w:cs="Times New Roman"/>
                <w:strike/>
                <w:color w:val="333333"/>
                <w:sz w:val="15"/>
                <w:szCs w:val="15"/>
                <w:lang w:eastAsia="de-DE"/>
              </w:rPr>
              <w:t xml:space="preserve"> Leistung wird bei Leistungsbeschreibung mit Leistungsprogramm ganz oder teilweise Grundleistung. In diesem Fall entfallen die entsprechenden Grundleistungen dieser Leistungsphase.</w:t>
            </w:r>
          </w:p>
        </w:tc>
      </w:tr>
      <w:tr w:rsidR="007C517E" w:rsidRPr="007C517E" w14:paraId="3573732E" w14:textId="77777777" w:rsidTr="00262B41">
        <w:trPr>
          <w:trHeight w:val="227"/>
        </w:trPr>
        <w:tc>
          <w:tcPr>
            <w:tcW w:w="921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96" w:type="dxa"/>
            </w:tcMar>
            <w:hideMark/>
          </w:tcPr>
          <w:p w14:paraId="4CF6DC6F" w14:textId="77777777" w:rsidR="007C517E" w:rsidRPr="007C517E" w:rsidRDefault="007C517E" w:rsidP="007C517E">
            <w:pPr>
              <w:spacing w:after="150" w:line="240" w:lineRule="auto"/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de-DE"/>
              </w:rPr>
            </w:pPr>
            <w:r w:rsidRPr="007C517E">
              <w:rPr>
                <w:rFonts w:ascii="Verdana" w:eastAsia="Times New Roman" w:hAnsi="Verdana" w:cs="Times New Roman"/>
                <w:b/>
                <w:bCs/>
                <w:color w:val="333333"/>
                <w:sz w:val="17"/>
                <w:szCs w:val="17"/>
                <w:lang w:eastAsia="de-DE"/>
              </w:rPr>
              <w:t>LPH 6 Vorbereitung der Vergabe</w:t>
            </w:r>
          </w:p>
        </w:tc>
      </w:tr>
      <w:tr w:rsidR="007C517E" w:rsidRPr="007C517E" w14:paraId="00B01EAA" w14:textId="77777777" w:rsidTr="00262B41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96" w:type="dxa"/>
            </w:tcMar>
            <w:hideMark/>
          </w:tcPr>
          <w:p w14:paraId="66CE34B9" w14:textId="6F1C88D2" w:rsidR="007C517E" w:rsidRPr="00890325" w:rsidRDefault="00262B41" w:rsidP="00262B41">
            <w:pPr>
              <w:spacing w:after="150" w:line="240" w:lineRule="auto"/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de-DE"/>
              </w:rPr>
            </w:pPr>
            <w:r w:rsidRPr="00262B41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de-DE"/>
              </w:rPr>
              <w:t>a)</w:t>
            </w:r>
            <w:r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de-DE"/>
              </w:rPr>
              <w:t xml:space="preserve"> </w:t>
            </w:r>
            <w:r w:rsidR="007C517E" w:rsidRPr="00262B41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de-DE"/>
              </w:rPr>
              <w:t>Aufstellen eines Vergabeterminplans</w:t>
            </w:r>
            <w:r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de-DE"/>
              </w:rPr>
              <w:br/>
              <w:t xml:space="preserve">b) </w:t>
            </w:r>
            <w:r w:rsidR="007C517E" w:rsidRPr="00262B41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de-DE"/>
              </w:rPr>
              <w:t>Aufstellen von Leistungsbeschreibungen mit Leistungsverzeichnissen nach Leistungsbereichen, Ermitteln und Zusammenstellen von Mengen auf der Grundlage der Ausführungsplanung unter Verwendung der Beiträge anderer an der Planung fachlich Beteiligter</w:t>
            </w:r>
            <w:r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de-DE"/>
              </w:rPr>
              <w:br/>
              <w:t xml:space="preserve">c) </w:t>
            </w:r>
            <w:r w:rsidR="007C517E" w:rsidRPr="00262B41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de-DE"/>
              </w:rPr>
              <w:t>Abstimmen und Koordinieren der Schnittstellen zu</w:t>
            </w:r>
            <w:r w:rsidR="00890325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de-DE"/>
              </w:rPr>
              <w:t xml:space="preserve"> </w:t>
            </w:r>
            <w:r w:rsidR="007C517E" w:rsidRPr="00262B41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de-DE"/>
              </w:rPr>
              <w:t>den Leistungsbeschreibungen der an der Planung fachlich Beteiligte</w:t>
            </w:r>
            <w:r w:rsidRPr="00262B41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de-DE"/>
              </w:rPr>
              <w:t xml:space="preserve">r </w:t>
            </w:r>
            <w:r w:rsidR="00890325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de-DE"/>
              </w:rPr>
              <w:br/>
              <w:t xml:space="preserve">d) </w:t>
            </w:r>
            <w:r w:rsidR="007C517E" w:rsidRPr="00262B41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de-DE"/>
              </w:rPr>
              <w:t>Ermitteln der Kosten auf der Grundlage vom Planer bepreister Leistungsverzeichnisse</w:t>
            </w:r>
            <w:r w:rsidR="00890325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de-DE"/>
              </w:rPr>
              <w:br/>
              <w:t xml:space="preserve">e) </w:t>
            </w:r>
            <w:r w:rsidR="007C517E" w:rsidRPr="00262B41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de-DE"/>
              </w:rPr>
              <w:t>Kostenkontrolle durch Vergleich der vom Planer bepreisten Leistungsverzeichnisse mit der Kostenberechnung</w:t>
            </w:r>
            <w:r w:rsidR="00890325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de-DE"/>
              </w:rPr>
              <w:br/>
            </w:r>
            <w:r w:rsidR="00890325">
              <w:rPr>
                <w:rFonts w:ascii="Verdana" w:eastAsia="Times New Roman" w:hAnsi="Verdana" w:cs="Times New Roman"/>
                <w:strike/>
                <w:color w:val="333333"/>
                <w:sz w:val="17"/>
                <w:szCs w:val="17"/>
                <w:lang w:eastAsia="de-DE"/>
              </w:rPr>
              <w:t xml:space="preserve">f) </w:t>
            </w:r>
            <w:r w:rsidR="007C517E" w:rsidRPr="00262B41">
              <w:rPr>
                <w:rFonts w:ascii="Verdana" w:eastAsia="Times New Roman" w:hAnsi="Verdana" w:cs="Times New Roman"/>
                <w:strike/>
                <w:color w:val="333333"/>
                <w:sz w:val="17"/>
                <w:szCs w:val="17"/>
                <w:lang w:eastAsia="de-DE"/>
              </w:rPr>
              <w:t>Zusammenstellen der Vergabeunterlagen für alle Leistungsbereiche</w:t>
            </w:r>
            <w:r w:rsidR="007C517E" w:rsidRPr="00262B41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de-DE"/>
              </w:rPr>
              <w:t xml:space="preserve">  </w:t>
            </w:r>
            <w:r w:rsidR="007C517E" w:rsidRPr="00262B41">
              <w:rPr>
                <w:rFonts w:ascii="Verdana" w:eastAsia="Times New Roman" w:hAnsi="Verdana" w:cs="Times New Roman"/>
                <w:b/>
                <w:color w:val="FF0000"/>
                <w:sz w:val="17"/>
                <w:szCs w:val="17"/>
                <w:lang w:eastAsia="de-DE"/>
              </w:rPr>
              <w:t>-0,10</w:t>
            </w:r>
            <w:r w:rsidRPr="00262B41">
              <w:rPr>
                <w:rFonts w:ascii="Verdana" w:eastAsia="Times New Roman" w:hAnsi="Verdana" w:cs="Times New Roman"/>
                <w:b/>
                <w:color w:val="FF0000"/>
                <w:sz w:val="17"/>
                <w:szCs w:val="17"/>
                <w:lang w:eastAsia="de-DE"/>
              </w:rPr>
              <w:t xml:space="preserve"> </w:t>
            </w:r>
            <w:r w:rsidR="007C517E" w:rsidRPr="00262B41">
              <w:rPr>
                <w:rFonts w:ascii="Verdana" w:eastAsia="Times New Roman" w:hAnsi="Verdana" w:cs="Times New Roman"/>
                <w:b/>
                <w:color w:val="FF0000"/>
                <w:sz w:val="17"/>
                <w:szCs w:val="17"/>
                <w:lang w:eastAsia="de-DE"/>
              </w:rPr>
              <w:t>%</w:t>
            </w:r>
          </w:p>
          <w:p w14:paraId="034E4C84" w14:textId="77777777" w:rsidR="0004047D" w:rsidRDefault="0004047D" w:rsidP="0004047D">
            <w:pPr>
              <w:pStyle w:val="Listenabsatz"/>
              <w:spacing w:after="150" w:line="240" w:lineRule="auto"/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de-DE"/>
              </w:rPr>
            </w:pPr>
          </w:p>
          <w:p w14:paraId="291688EC" w14:textId="77777777" w:rsidR="0004047D" w:rsidRPr="0004047D" w:rsidRDefault="0004047D" w:rsidP="0004047D">
            <w:pPr>
              <w:pStyle w:val="Listenabsatz"/>
              <w:spacing w:after="150" w:line="240" w:lineRule="auto"/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de-DE"/>
              </w:rPr>
            </w:pPr>
          </w:p>
        </w:tc>
        <w:tc>
          <w:tcPr>
            <w:tcW w:w="462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96" w:type="dxa"/>
            </w:tcMar>
            <w:hideMark/>
          </w:tcPr>
          <w:p w14:paraId="608F9E13" w14:textId="77777777" w:rsidR="007C517E" w:rsidRPr="00374C2E" w:rsidRDefault="007C517E" w:rsidP="007C517E">
            <w:pPr>
              <w:spacing w:after="150" w:line="240" w:lineRule="auto"/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de-DE"/>
              </w:rPr>
            </w:pPr>
            <w:r w:rsidRPr="0004047D">
              <w:rPr>
                <w:rFonts w:ascii="Verdana" w:eastAsia="Times New Roman" w:hAnsi="Verdana" w:cs="Times New Roman"/>
                <w:strike/>
                <w:color w:val="333333"/>
                <w:sz w:val="17"/>
                <w:szCs w:val="17"/>
                <w:lang w:eastAsia="de-DE"/>
              </w:rPr>
              <w:t xml:space="preserve">- Aufstellen der Leistungsbeschreibungen mit Leistungsprogramm auf der Grundlage der detaillierten </w:t>
            </w:r>
            <w:proofErr w:type="spellStart"/>
            <w:r w:rsidRPr="0004047D">
              <w:rPr>
                <w:rFonts w:ascii="Verdana" w:eastAsia="Times New Roman" w:hAnsi="Verdana" w:cs="Times New Roman"/>
                <w:strike/>
                <w:color w:val="333333"/>
                <w:sz w:val="17"/>
                <w:szCs w:val="17"/>
                <w:lang w:eastAsia="de-DE"/>
              </w:rPr>
              <w:t>Objektbeschreibung</w:t>
            </w:r>
            <w:r w:rsidRPr="0004047D">
              <w:rPr>
                <w:rFonts w:ascii="Verdana" w:eastAsia="Times New Roman" w:hAnsi="Verdana" w:cs="Times New Roman"/>
                <w:strike/>
                <w:color w:val="333333"/>
                <w:sz w:val="17"/>
                <w:szCs w:val="17"/>
                <w:vertAlign w:val="superscript"/>
                <w:lang w:eastAsia="de-DE"/>
              </w:rPr>
              <w:t>x</w:t>
            </w:r>
            <w:proofErr w:type="spellEnd"/>
            <w:r w:rsidRPr="0004047D">
              <w:rPr>
                <w:rFonts w:ascii="Verdana" w:eastAsia="Times New Roman" w:hAnsi="Verdana" w:cs="Times New Roman"/>
                <w:strike/>
                <w:color w:val="333333"/>
                <w:sz w:val="17"/>
                <w:szCs w:val="17"/>
                <w:vertAlign w:val="superscript"/>
                <w:lang w:eastAsia="de-DE"/>
              </w:rPr>
              <w:t>)</w:t>
            </w:r>
            <w:r w:rsidRPr="00374C2E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de-DE"/>
              </w:rPr>
              <w:br/>
            </w:r>
            <w:r w:rsidRPr="0004047D">
              <w:rPr>
                <w:rFonts w:ascii="Verdana" w:eastAsia="Times New Roman" w:hAnsi="Verdana" w:cs="Times New Roman"/>
                <w:strike/>
                <w:color w:val="333333"/>
                <w:sz w:val="17"/>
                <w:szCs w:val="17"/>
                <w:lang w:eastAsia="de-DE"/>
              </w:rPr>
              <w:t>- Aufstellen von alternativen Leistungsbeschreibungen für geschlossene Leistungsbereiche</w:t>
            </w:r>
            <w:r w:rsidRPr="00374C2E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de-DE"/>
              </w:rPr>
              <w:br/>
            </w:r>
            <w:r w:rsidRPr="0004047D">
              <w:rPr>
                <w:rFonts w:ascii="Verdana" w:eastAsia="Times New Roman" w:hAnsi="Verdana" w:cs="Times New Roman"/>
                <w:strike/>
                <w:color w:val="333333"/>
                <w:sz w:val="17"/>
                <w:szCs w:val="17"/>
                <w:lang w:eastAsia="de-DE"/>
              </w:rPr>
              <w:t>- Aufstellen von vergleichenden Kostenübersichten unter Auswertung der Beiträge anderer an der Planung fachlich Beteiligter</w:t>
            </w:r>
            <w:r w:rsidRPr="00374C2E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de-DE"/>
              </w:rPr>
              <w:br/>
            </w:r>
            <w:r w:rsidRPr="0004047D">
              <w:rPr>
                <w:rFonts w:ascii="Verdana" w:eastAsia="Times New Roman" w:hAnsi="Verdana" w:cs="Times New Roman"/>
                <w:strike/>
                <w:color w:val="333333"/>
                <w:sz w:val="15"/>
                <w:szCs w:val="15"/>
                <w:vertAlign w:val="superscript"/>
                <w:lang w:eastAsia="de-DE"/>
              </w:rPr>
              <w:t>x)</w:t>
            </w:r>
            <w:r w:rsidRPr="0004047D">
              <w:rPr>
                <w:rFonts w:ascii="Verdana" w:eastAsia="Times New Roman" w:hAnsi="Verdana" w:cs="Times New Roman"/>
                <w:strike/>
                <w:color w:val="333333"/>
                <w:sz w:val="15"/>
                <w:szCs w:val="15"/>
                <w:lang w:eastAsia="de-DE"/>
              </w:rPr>
              <w:t xml:space="preserve"> Diese </w:t>
            </w:r>
            <w:proofErr w:type="spellStart"/>
            <w:r w:rsidRPr="0004047D">
              <w:rPr>
                <w:rFonts w:ascii="Verdana" w:eastAsia="Times New Roman" w:hAnsi="Verdana" w:cs="Times New Roman"/>
                <w:strike/>
                <w:color w:val="333333"/>
                <w:sz w:val="15"/>
                <w:szCs w:val="15"/>
                <w:lang w:eastAsia="de-DE"/>
              </w:rPr>
              <w:t>Besondere</w:t>
            </w:r>
            <w:proofErr w:type="spellEnd"/>
            <w:r w:rsidRPr="0004047D">
              <w:rPr>
                <w:rFonts w:ascii="Verdana" w:eastAsia="Times New Roman" w:hAnsi="Verdana" w:cs="Times New Roman"/>
                <w:strike/>
                <w:color w:val="333333"/>
                <w:sz w:val="15"/>
                <w:szCs w:val="15"/>
                <w:lang w:eastAsia="de-DE"/>
              </w:rPr>
              <w:t xml:space="preserve"> Leistung wird bei einer Leistungsbeschreibung mit Leistungsprogramm ganz oder teilweise zur Grundleistung. In diesem Fall entfallen die entsprechenden Grundleistungen dieser Leistungsphase.</w:t>
            </w:r>
          </w:p>
        </w:tc>
      </w:tr>
      <w:tr w:rsidR="007C517E" w:rsidRPr="007C517E" w14:paraId="15D8ED6C" w14:textId="77777777" w:rsidTr="00262B41">
        <w:trPr>
          <w:trHeight w:val="227"/>
        </w:trPr>
        <w:tc>
          <w:tcPr>
            <w:tcW w:w="921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96" w:type="dxa"/>
            </w:tcMar>
            <w:hideMark/>
          </w:tcPr>
          <w:p w14:paraId="7F95187A" w14:textId="77777777" w:rsidR="007C517E" w:rsidRPr="007C517E" w:rsidRDefault="007C517E" w:rsidP="007C517E">
            <w:pPr>
              <w:spacing w:after="150" w:line="240" w:lineRule="auto"/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de-DE"/>
              </w:rPr>
            </w:pPr>
            <w:r w:rsidRPr="007C517E">
              <w:rPr>
                <w:rFonts w:ascii="Verdana" w:eastAsia="Times New Roman" w:hAnsi="Verdana" w:cs="Times New Roman"/>
                <w:b/>
                <w:bCs/>
                <w:color w:val="333333"/>
                <w:sz w:val="17"/>
                <w:szCs w:val="17"/>
                <w:lang w:eastAsia="de-DE"/>
              </w:rPr>
              <w:t>LPH 7 Mitwirkung bei der Vergabe</w:t>
            </w:r>
          </w:p>
        </w:tc>
      </w:tr>
      <w:tr w:rsidR="007C517E" w:rsidRPr="007C517E" w14:paraId="0B255E3B" w14:textId="77777777" w:rsidTr="00262B41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96" w:type="dxa"/>
            </w:tcMar>
            <w:hideMark/>
          </w:tcPr>
          <w:p w14:paraId="5E2A160C" w14:textId="0D030A2E" w:rsidR="007C517E" w:rsidRPr="00262B41" w:rsidRDefault="007C517E" w:rsidP="00173399">
            <w:pPr>
              <w:spacing w:after="150" w:line="240" w:lineRule="auto"/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de-DE"/>
              </w:rPr>
            </w:pPr>
            <w:r w:rsidRPr="007C517E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de-DE"/>
              </w:rPr>
              <w:t>a) Koordinieren der Vergaben der Fachplaner</w:t>
            </w:r>
            <w:r w:rsidRPr="007C517E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de-DE"/>
              </w:rPr>
              <w:br/>
              <w:t>b) Einholen von Angeboten</w:t>
            </w:r>
            <w:r w:rsidRPr="007C517E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de-DE"/>
              </w:rPr>
              <w:br/>
              <w:t xml:space="preserve">c) Prüfen und Werten der Angebote einschließlich Aufstellen eines Preisspiegels nach Einzelpositionen oder Teilleistungen, Prüfen und Werten der Angebote zusätzlicher und geänderter </w:t>
            </w:r>
            <w:r w:rsidRPr="007C517E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de-DE"/>
              </w:rPr>
              <w:lastRenderedPageBreak/>
              <w:t>Leistungen der ausführenden Unternehmen und der Angemessenheit der Preise</w:t>
            </w:r>
            <w:r w:rsidRPr="007C517E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de-DE"/>
              </w:rPr>
              <w:br/>
            </w:r>
            <w:r w:rsidRPr="0004047D">
              <w:rPr>
                <w:rFonts w:ascii="Verdana" w:eastAsia="Times New Roman" w:hAnsi="Verdana" w:cs="Times New Roman"/>
                <w:strike/>
                <w:color w:val="333333"/>
                <w:sz w:val="17"/>
                <w:szCs w:val="17"/>
                <w:lang w:eastAsia="de-DE"/>
              </w:rPr>
              <w:t>d) Führen von Bietergesprächen</w:t>
            </w:r>
            <w:r w:rsidR="00262B41" w:rsidRPr="00262B41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de-DE"/>
              </w:rPr>
              <w:t xml:space="preserve"> </w:t>
            </w:r>
            <w:r w:rsidR="00262B41">
              <w:rPr>
                <w:rFonts w:ascii="Verdana" w:eastAsia="Times New Roman" w:hAnsi="Verdana" w:cs="Times New Roman"/>
                <w:b/>
                <w:bCs/>
                <w:color w:val="FF0000"/>
                <w:sz w:val="17"/>
                <w:szCs w:val="17"/>
                <w:lang w:eastAsia="de-DE"/>
              </w:rPr>
              <w:t>-0,25 %</w:t>
            </w:r>
            <w:r w:rsidRPr="007C517E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de-DE"/>
              </w:rPr>
              <w:br/>
              <w:t>e) Erstellen der Vergabevorschläge, Dokumentation des Vergabeverfahrens</w:t>
            </w:r>
            <w:r w:rsidRPr="007C517E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de-DE"/>
              </w:rPr>
              <w:br/>
            </w:r>
            <w:r w:rsidRPr="0004047D">
              <w:rPr>
                <w:rFonts w:ascii="Verdana" w:eastAsia="Times New Roman" w:hAnsi="Verdana" w:cs="Times New Roman"/>
                <w:strike/>
                <w:color w:val="333333"/>
                <w:sz w:val="17"/>
                <w:szCs w:val="17"/>
                <w:lang w:eastAsia="de-DE"/>
              </w:rPr>
              <w:t>f) Zusammenstellen der Vertragsunterlagen für alle Leistungsbereiche</w:t>
            </w:r>
            <w:r w:rsidR="00262B41">
              <w:rPr>
                <w:rFonts w:ascii="Verdana" w:eastAsia="Times New Roman" w:hAnsi="Verdana" w:cs="Times New Roman"/>
                <w:strike/>
                <w:color w:val="333333"/>
                <w:sz w:val="17"/>
                <w:szCs w:val="17"/>
                <w:lang w:eastAsia="de-DE"/>
              </w:rPr>
              <w:t xml:space="preserve"> </w:t>
            </w:r>
            <w:r w:rsidR="00262B41">
              <w:rPr>
                <w:rFonts w:ascii="Verdana" w:eastAsia="Times New Roman" w:hAnsi="Verdana" w:cs="Times New Roman"/>
                <w:b/>
                <w:bCs/>
                <w:color w:val="FF0000"/>
                <w:sz w:val="17"/>
                <w:szCs w:val="17"/>
                <w:lang w:eastAsia="de-DE"/>
              </w:rPr>
              <w:t>-0,10 %</w:t>
            </w:r>
            <w:r w:rsidRPr="007C517E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de-DE"/>
              </w:rPr>
              <w:br/>
              <w:t>g) Vergleichen der Ausschreibungsergebnisse mit den vom Planer bepreisten Leistungsverzeichnissen oder der Kostenberechnung</w:t>
            </w:r>
            <w:r w:rsidRPr="007C517E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de-DE"/>
              </w:rPr>
              <w:br/>
            </w:r>
            <w:r w:rsidRPr="007C517E">
              <w:rPr>
                <w:rFonts w:ascii="Verdana" w:eastAsia="Times New Roman" w:hAnsi="Verdana" w:cs="Times New Roman"/>
                <w:strike/>
                <w:color w:val="333333"/>
                <w:sz w:val="17"/>
                <w:szCs w:val="17"/>
                <w:lang w:eastAsia="de-DE"/>
              </w:rPr>
              <w:t>h) Mitwirken bei der Auftragserteilung</w:t>
            </w:r>
            <w:r w:rsidR="00262B41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de-DE"/>
              </w:rPr>
              <w:t xml:space="preserve"> </w:t>
            </w:r>
            <w:r w:rsidR="00173399" w:rsidRPr="00173399">
              <w:rPr>
                <w:rFonts w:ascii="Verdana" w:eastAsia="Times New Roman" w:hAnsi="Verdana" w:cs="Times New Roman"/>
                <w:b/>
                <w:color w:val="FF0000"/>
                <w:sz w:val="17"/>
                <w:szCs w:val="17"/>
                <w:lang w:eastAsia="de-DE"/>
              </w:rPr>
              <w:t>-0,25</w:t>
            </w:r>
            <w:r w:rsidR="00262B41">
              <w:rPr>
                <w:rFonts w:ascii="Verdana" w:eastAsia="Times New Roman" w:hAnsi="Verdana" w:cs="Times New Roman"/>
                <w:b/>
                <w:color w:val="FF0000"/>
                <w:sz w:val="17"/>
                <w:szCs w:val="17"/>
                <w:lang w:eastAsia="de-DE"/>
              </w:rPr>
              <w:t xml:space="preserve"> </w:t>
            </w:r>
            <w:r w:rsidR="00173399" w:rsidRPr="00173399">
              <w:rPr>
                <w:rFonts w:ascii="Verdana" w:eastAsia="Times New Roman" w:hAnsi="Verdana" w:cs="Times New Roman"/>
                <w:b/>
                <w:color w:val="FF0000"/>
                <w:sz w:val="17"/>
                <w:szCs w:val="17"/>
                <w:lang w:eastAsia="de-DE"/>
              </w:rPr>
              <w:t>%</w:t>
            </w:r>
          </w:p>
        </w:tc>
        <w:tc>
          <w:tcPr>
            <w:tcW w:w="462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96" w:type="dxa"/>
            </w:tcMar>
            <w:hideMark/>
          </w:tcPr>
          <w:p w14:paraId="0F9CBDAD" w14:textId="77777777" w:rsidR="007C517E" w:rsidRPr="007C517E" w:rsidRDefault="007C517E" w:rsidP="007C517E">
            <w:pPr>
              <w:spacing w:after="150" w:line="240" w:lineRule="auto"/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de-DE"/>
              </w:rPr>
            </w:pPr>
            <w:r w:rsidRPr="007C517E">
              <w:rPr>
                <w:rFonts w:ascii="Verdana" w:eastAsia="Times New Roman" w:hAnsi="Verdana" w:cs="Times New Roman"/>
                <w:b/>
                <w:color w:val="FF0000"/>
                <w:sz w:val="17"/>
                <w:szCs w:val="17"/>
                <w:lang w:eastAsia="de-DE"/>
              </w:rPr>
              <w:lastRenderedPageBreak/>
              <w:t xml:space="preserve">- Prüfen und Werten von Nebenangeboten mit </w:t>
            </w:r>
            <w:r w:rsidRPr="0004047D">
              <w:rPr>
                <w:rFonts w:ascii="Verdana" w:eastAsia="Times New Roman" w:hAnsi="Verdana" w:cs="Times New Roman"/>
                <w:b/>
                <w:color w:val="FF0000"/>
                <w:sz w:val="17"/>
                <w:szCs w:val="17"/>
                <w:lang w:eastAsia="de-DE"/>
              </w:rPr>
              <w:t>Auswirkungen auf die abgestimmte Planung</w:t>
            </w:r>
            <w:r w:rsidRPr="0004047D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de-DE"/>
              </w:rPr>
              <w:br/>
            </w:r>
            <w:r w:rsidRPr="00BE488D">
              <w:rPr>
                <w:rFonts w:ascii="Verdana" w:eastAsia="Times New Roman" w:hAnsi="Verdana" w:cs="Times New Roman"/>
                <w:strike/>
                <w:color w:val="333333"/>
                <w:sz w:val="17"/>
                <w:szCs w:val="17"/>
                <w:lang w:eastAsia="de-DE"/>
              </w:rPr>
              <w:t>- Mitwirken bei der Mittelabflussplanung</w:t>
            </w:r>
            <w:r w:rsidRPr="00BE488D">
              <w:rPr>
                <w:rFonts w:ascii="Verdana" w:eastAsia="Times New Roman" w:hAnsi="Verdana" w:cs="Times New Roman"/>
                <w:strike/>
                <w:color w:val="333333"/>
                <w:sz w:val="17"/>
                <w:szCs w:val="17"/>
                <w:lang w:eastAsia="de-DE"/>
              </w:rPr>
              <w:br/>
              <w:t>- Fachliche Vorbereitung und Mitwirken bei Nachprüfungsverfahren</w:t>
            </w:r>
            <w:r w:rsidRPr="0004047D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de-DE"/>
              </w:rPr>
              <w:br/>
            </w:r>
            <w:r w:rsidRPr="0004047D">
              <w:rPr>
                <w:rFonts w:ascii="Verdana" w:eastAsia="Times New Roman" w:hAnsi="Verdana" w:cs="Times New Roman"/>
                <w:b/>
                <w:color w:val="FF0000"/>
                <w:sz w:val="17"/>
                <w:szCs w:val="17"/>
                <w:lang w:eastAsia="de-DE"/>
              </w:rPr>
              <w:lastRenderedPageBreak/>
              <w:t>- Mitwirken bei der Prüfung von bauwirtschaftlich begründeten Nachtragsangeboten</w:t>
            </w:r>
            <w:r w:rsidRPr="0004047D">
              <w:rPr>
                <w:rFonts w:ascii="Verdana" w:eastAsia="Times New Roman" w:hAnsi="Verdana" w:cs="Times New Roman"/>
                <w:b/>
                <w:color w:val="FF0000"/>
                <w:sz w:val="17"/>
                <w:szCs w:val="17"/>
                <w:lang w:eastAsia="de-DE"/>
              </w:rPr>
              <w:br/>
            </w:r>
            <w:r w:rsidRPr="00BE488D">
              <w:rPr>
                <w:rFonts w:ascii="Verdana" w:eastAsia="Times New Roman" w:hAnsi="Verdana" w:cs="Times New Roman"/>
                <w:strike/>
                <w:sz w:val="17"/>
                <w:szCs w:val="17"/>
                <w:lang w:eastAsia="de-DE"/>
              </w:rPr>
              <w:t xml:space="preserve">- Prüfen und Werten der Angebote aus Leistungsbeschreibung mit Leistungsprogramm einschließlich </w:t>
            </w:r>
            <w:proofErr w:type="spellStart"/>
            <w:r w:rsidRPr="00BE488D">
              <w:rPr>
                <w:rFonts w:ascii="Verdana" w:eastAsia="Times New Roman" w:hAnsi="Verdana" w:cs="Times New Roman"/>
                <w:strike/>
                <w:sz w:val="17"/>
                <w:szCs w:val="17"/>
                <w:lang w:eastAsia="de-DE"/>
              </w:rPr>
              <w:t>Preisspiegel</w:t>
            </w:r>
            <w:r w:rsidRPr="00BE488D">
              <w:rPr>
                <w:rFonts w:ascii="Verdana" w:eastAsia="Times New Roman" w:hAnsi="Verdana" w:cs="Times New Roman"/>
                <w:strike/>
                <w:sz w:val="17"/>
                <w:szCs w:val="17"/>
                <w:vertAlign w:val="superscript"/>
                <w:lang w:eastAsia="de-DE"/>
              </w:rPr>
              <w:t>x</w:t>
            </w:r>
            <w:proofErr w:type="spellEnd"/>
            <w:r w:rsidRPr="00BE488D">
              <w:rPr>
                <w:rFonts w:ascii="Verdana" w:eastAsia="Times New Roman" w:hAnsi="Verdana" w:cs="Times New Roman"/>
                <w:strike/>
                <w:sz w:val="17"/>
                <w:szCs w:val="17"/>
                <w:vertAlign w:val="superscript"/>
                <w:lang w:eastAsia="de-DE"/>
              </w:rPr>
              <w:t>)</w:t>
            </w:r>
            <w:r w:rsidRPr="0004047D">
              <w:rPr>
                <w:rFonts w:ascii="Verdana" w:eastAsia="Times New Roman" w:hAnsi="Verdana" w:cs="Times New Roman"/>
                <w:sz w:val="17"/>
                <w:szCs w:val="17"/>
                <w:lang w:eastAsia="de-DE"/>
              </w:rPr>
              <w:br/>
            </w:r>
            <w:r w:rsidRPr="00BE488D">
              <w:rPr>
                <w:rFonts w:ascii="Verdana" w:eastAsia="Times New Roman" w:hAnsi="Verdana" w:cs="Times New Roman"/>
                <w:b/>
                <w:bCs/>
                <w:color w:val="FF0000"/>
                <w:sz w:val="17"/>
                <w:szCs w:val="17"/>
                <w:lang w:eastAsia="de-DE"/>
              </w:rPr>
              <w:t>- Aufstellen, Prüfen und Werten von Preisspiegeln nach besonderen Anforderungen</w:t>
            </w:r>
            <w:r w:rsidRPr="007C517E">
              <w:rPr>
                <w:rFonts w:ascii="Verdana" w:eastAsia="Times New Roman" w:hAnsi="Verdana" w:cs="Times New Roman"/>
                <w:strike/>
                <w:color w:val="333333"/>
                <w:sz w:val="17"/>
                <w:szCs w:val="17"/>
                <w:lang w:eastAsia="de-DE"/>
              </w:rPr>
              <w:br/>
            </w:r>
            <w:r w:rsidRPr="00BE488D">
              <w:rPr>
                <w:rFonts w:ascii="Verdana" w:eastAsia="Times New Roman" w:hAnsi="Verdana" w:cs="Times New Roman"/>
                <w:strike/>
                <w:color w:val="333333"/>
                <w:sz w:val="15"/>
                <w:szCs w:val="15"/>
                <w:vertAlign w:val="superscript"/>
                <w:lang w:eastAsia="de-DE"/>
              </w:rPr>
              <w:t>x)</w:t>
            </w:r>
            <w:r w:rsidRPr="00BE488D">
              <w:rPr>
                <w:rFonts w:ascii="Verdana" w:eastAsia="Times New Roman" w:hAnsi="Verdana" w:cs="Times New Roman"/>
                <w:strike/>
                <w:color w:val="333333"/>
                <w:sz w:val="15"/>
                <w:szCs w:val="15"/>
                <w:lang w:eastAsia="de-DE"/>
              </w:rPr>
              <w:t xml:space="preserve"> Diese </w:t>
            </w:r>
            <w:proofErr w:type="spellStart"/>
            <w:r w:rsidRPr="00BE488D">
              <w:rPr>
                <w:rFonts w:ascii="Verdana" w:eastAsia="Times New Roman" w:hAnsi="Verdana" w:cs="Times New Roman"/>
                <w:strike/>
                <w:color w:val="333333"/>
                <w:sz w:val="15"/>
                <w:szCs w:val="15"/>
                <w:lang w:eastAsia="de-DE"/>
              </w:rPr>
              <w:t>Besondere</w:t>
            </w:r>
            <w:proofErr w:type="spellEnd"/>
            <w:r w:rsidRPr="00BE488D">
              <w:rPr>
                <w:rFonts w:ascii="Verdana" w:eastAsia="Times New Roman" w:hAnsi="Verdana" w:cs="Times New Roman"/>
                <w:strike/>
                <w:color w:val="333333"/>
                <w:sz w:val="15"/>
                <w:szCs w:val="15"/>
                <w:lang w:eastAsia="de-DE"/>
              </w:rPr>
              <w:t xml:space="preserve"> Leistung wird bei Leistungsbeschreibung mit Leistungsprogramm ganz oder teilweise Grundleistung. In diesem Fall entfallen die entsprechenden Grundleistungen dieser Leistungsphase.</w:t>
            </w:r>
          </w:p>
        </w:tc>
      </w:tr>
      <w:tr w:rsidR="007C517E" w:rsidRPr="007C517E" w14:paraId="1FE7CD8A" w14:textId="77777777" w:rsidTr="00262B41">
        <w:trPr>
          <w:trHeight w:val="227"/>
        </w:trPr>
        <w:tc>
          <w:tcPr>
            <w:tcW w:w="921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96" w:type="dxa"/>
            </w:tcMar>
            <w:hideMark/>
          </w:tcPr>
          <w:p w14:paraId="339CC2BE" w14:textId="77777777" w:rsidR="007C517E" w:rsidRPr="007C517E" w:rsidRDefault="007C517E" w:rsidP="007C517E">
            <w:pPr>
              <w:spacing w:after="150" w:line="240" w:lineRule="auto"/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de-DE"/>
              </w:rPr>
            </w:pPr>
            <w:r w:rsidRPr="007C517E">
              <w:rPr>
                <w:rFonts w:ascii="Verdana" w:eastAsia="Times New Roman" w:hAnsi="Verdana" w:cs="Times New Roman"/>
                <w:b/>
                <w:bCs/>
                <w:color w:val="333333"/>
                <w:sz w:val="17"/>
                <w:szCs w:val="17"/>
                <w:lang w:eastAsia="de-DE"/>
              </w:rPr>
              <w:lastRenderedPageBreak/>
              <w:t>LPH 8 Objektüberwachung (Bauüberwachung) und Dokumentation</w:t>
            </w:r>
          </w:p>
        </w:tc>
      </w:tr>
      <w:tr w:rsidR="007C517E" w:rsidRPr="007C517E" w14:paraId="6196B5BD" w14:textId="77777777" w:rsidTr="00262B41">
        <w:tc>
          <w:tcPr>
            <w:tcW w:w="45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96" w:type="dxa"/>
            </w:tcMar>
            <w:hideMark/>
          </w:tcPr>
          <w:p w14:paraId="1AC4EACC" w14:textId="77777777" w:rsidR="007C517E" w:rsidRPr="007C517E" w:rsidRDefault="007C517E" w:rsidP="007C517E">
            <w:pPr>
              <w:spacing w:after="150" w:line="240" w:lineRule="auto"/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de-DE"/>
              </w:rPr>
            </w:pPr>
            <w:r w:rsidRPr="007C517E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de-DE"/>
              </w:rPr>
              <w:t>a) Überwachen der Ausführung des Objektes auf Übereinstimmung mit der öffentlich-rechtlichen Genehmigung oder Zustimmung, den Verträgen mit ausführenden Unternehmen, den Ausführungsunterlagen, den einschlägigen Vorschriften sowie mit den allgemein anerkannten Regeln der Technik</w:t>
            </w:r>
            <w:r w:rsidRPr="007C517E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de-DE"/>
              </w:rPr>
              <w:br/>
              <w:t>b) Überwachen der Ausführung von Tragwerken mit sehr geringen und geringen Planungsanforderungen auf Übereinstimmung mit dem Standsicherheitsnachweis</w:t>
            </w:r>
            <w:r w:rsidRPr="007C517E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de-DE"/>
              </w:rPr>
              <w:br/>
              <w:t>c) Koordinieren der an der Objektüberwachung fachlich Beteiligten</w:t>
            </w:r>
            <w:r w:rsidRPr="007C517E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de-DE"/>
              </w:rPr>
              <w:br/>
              <w:t>d) Aufstellen, Fortschreiben und Überwachen eines Terminplans (Balkendiagramm)</w:t>
            </w:r>
            <w:r w:rsidRPr="007C517E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de-DE"/>
              </w:rPr>
              <w:br/>
              <w:t>e) Dokumentation des Bauablaufs (zum Beispiel Bautagebuch)</w:t>
            </w:r>
            <w:r w:rsidRPr="007C517E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de-DE"/>
              </w:rPr>
              <w:br/>
              <w:t>f) Gemeinsames Aufmaß mit den ausführenden Unternehmen</w:t>
            </w:r>
            <w:r w:rsidRPr="007C517E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de-DE"/>
              </w:rPr>
              <w:br/>
              <w:t>g) Rechnungsprüfung einschließlich Prüfen der Aufmaße der bauausführenden Unternehmen</w:t>
            </w:r>
            <w:r w:rsidRPr="007C517E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de-DE"/>
              </w:rPr>
              <w:br/>
              <w:t>h) Vergleich der Ergebnisse der Rechnungsprüfungen mit den Auftragssummen einschließlich Nachträgen</w:t>
            </w:r>
            <w:r w:rsidRPr="007C517E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de-DE"/>
              </w:rPr>
              <w:br/>
              <w:t>i) Kostenkontrolle durch Überprüfen der Leistungsabrechnung der bauausführenden Unternehmen im Vergleich zu den Vertragspreisen</w:t>
            </w:r>
            <w:r w:rsidRPr="007C517E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de-DE"/>
              </w:rPr>
              <w:br/>
              <w:t>j) Kostenfeststellung, zum Beispiel nach DIN 276</w:t>
            </w:r>
            <w:r w:rsidRPr="007C517E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de-DE"/>
              </w:rPr>
              <w:br/>
              <w:t>k) Organisation der Abnahme der Bauleistungen unter Mitwirkung anderer an der Planung und Objektüberwachung fachlich Beteiligter, Feststellung von Mängeln, Abnahmeempfehlung für den Auftraggeber</w:t>
            </w:r>
            <w:r w:rsidRPr="007C517E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de-DE"/>
              </w:rPr>
              <w:br/>
              <w:t>l) Antrag auf öffentlich-rechtliche Abnahmen und Teilnahme daran</w:t>
            </w:r>
            <w:r w:rsidRPr="007C517E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de-DE"/>
              </w:rPr>
              <w:br/>
              <w:t>m) Systematische Zusammenstellung der Dokumentation, zeichnerischen Darstellungen und rechnerischen Ergebnisse des Objekts</w:t>
            </w:r>
            <w:r w:rsidRPr="007C517E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de-DE"/>
              </w:rPr>
              <w:br/>
              <w:t>n) Übergabe des Objekts</w:t>
            </w:r>
            <w:r w:rsidRPr="007C517E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de-DE"/>
              </w:rPr>
              <w:br/>
              <w:t>o) Auflisten der Verjährungsfristen für Mängelansprüche</w:t>
            </w:r>
            <w:r w:rsidRPr="007C517E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de-DE"/>
              </w:rPr>
              <w:br/>
              <w:t>p) Überwachen der Beseitigung der bei der Abnahme festgestellten Mängel</w:t>
            </w:r>
          </w:p>
        </w:tc>
        <w:tc>
          <w:tcPr>
            <w:tcW w:w="462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96" w:type="dxa"/>
            </w:tcMar>
            <w:hideMark/>
          </w:tcPr>
          <w:p w14:paraId="0F70486A" w14:textId="77777777" w:rsidR="007C517E" w:rsidRPr="00EC2C8B" w:rsidRDefault="007C517E" w:rsidP="00262B41">
            <w:pPr>
              <w:spacing w:after="150" w:line="240" w:lineRule="auto"/>
              <w:ind w:left="190" w:hanging="190"/>
              <w:rPr>
                <w:rFonts w:ascii="Verdana" w:eastAsia="Times New Roman" w:hAnsi="Verdana" w:cs="Times New Roman"/>
                <w:strike/>
                <w:color w:val="333333"/>
                <w:sz w:val="17"/>
                <w:szCs w:val="17"/>
                <w:lang w:eastAsia="de-DE"/>
              </w:rPr>
            </w:pPr>
            <w:r w:rsidRPr="00EC2C8B">
              <w:rPr>
                <w:rFonts w:ascii="Verdana" w:eastAsia="Times New Roman" w:hAnsi="Verdana" w:cs="Times New Roman"/>
                <w:strike/>
                <w:color w:val="333333"/>
                <w:sz w:val="17"/>
                <w:szCs w:val="17"/>
                <w:lang w:eastAsia="de-DE"/>
              </w:rPr>
              <w:t>- Aufstellen, Überwachen und Fortschreiben eines Zahlungsplanes</w:t>
            </w:r>
            <w:r w:rsidRPr="00EC2C8B">
              <w:rPr>
                <w:rFonts w:ascii="Verdana" w:eastAsia="Times New Roman" w:hAnsi="Verdana" w:cs="Times New Roman"/>
                <w:strike/>
                <w:color w:val="333333"/>
                <w:sz w:val="17"/>
                <w:szCs w:val="17"/>
                <w:lang w:eastAsia="de-DE"/>
              </w:rPr>
              <w:br/>
              <w:t>- Aufstellen, Überwachen und Fortschreiben von differenzierten Zeit-, Kosten- oder Kapazitätsplänen</w:t>
            </w:r>
            <w:r w:rsidRPr="00EC2C8B">
              <w:rPr>
                <w:rFonts w:ascii="Verdana" w:eastAsia="Times New Roman" w:hAnsi="Verdana" w:cs="Times New Roman"/>
                <w:strike/>
                <w:color w:val="333333"/>
                <w:sz w:val="17"/>
                <w:szCs w:val="17"/>
                <w:lang w:eastAsia="de-DE"/>
              </w:rPr>
              <w:br/>
              <w:t>- Tätigkeit als verantwortlicher Bauleiter, soweit diese Tätigkeit nach jeweiligem Landesrecht über die Grundleistungen der LPH 8 hinausgeht</w:t>
            </w:r>
          </w:p>
        </w:tc>
      </w:tr>
    </w:tbl>
    <w:p w14:paraId="523BD4E2" w14:textId="77777777" w:rsidR="008B4E39" w:rsidRDefault="008B4E39"/>
    <w:sectPr w:rsidR="008B4E39" w:rsidSect="00262B41">
      <w:pgSz w:w="11906" w:h="16838"/>
      <w:pgMar w:top="1417" w:right="127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76E25"/>
    <w:multiLevelType w:val="hybridMultilevel"/>
    <w:tmpl w:val="D8389A00"/>
    <w:lvl w:ilvl="0" w:tplc="C606524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color w:val="333333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BA87AC2"/>
    <w:multiLevelType w:val="hybridMultilevel"/>
    <w:tmpl w:val="9B04860C"/>
    <w:lvl w:ilvl="0" w:tplc="4162CF3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333333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4F61AC"/>
    <w:multiLevelType w:val="hybridMultilevel"/>
    <w:tmpl w:val="FA80B80A"/>
    <w:lvl w:ilvl="0" w:tplc="6668FB3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333333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1127355">
    <w:abstractNumId w:val="2"/>
  </w:num>
  <w:num w:numId="2" w16cid:durableId="1711760719">
    <w:abstractNumId w:val="0"/>
  </w:num>
  <w:num w:numId="3" w16cid:durableId="17666854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17E"/>
    <w:rsid w:val="0004047D"/>
    <w:rsid w:val="00173399"/>
    <w:rsid w:val="001876D7"/>
    <w:rsid w:val="00262B41"/>
    <w:rsid w:val="00374C2E"/>
    <w:rsid w:val="007C517E"/>
    <w:rsid w:val="00890325"/>
    <w:rsid w:val="008B4E39"/>
    <w:rsid w:val="00BE488D"/>
    <w:rsid w:val="00EC2C8B"/>
    <w:rsid w:val="00F84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B9B86"/>
  <w15:chartTrackingRefBased/>
  <w15:docId w15:val="{9270928E-7E45-49CE-841A-949886DE9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7C51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semiHidden/>
    <w:unhideWhenUsed/>
    <w:rsid w:val="007C517E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173399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733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733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420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929</Words>
  <Characters>5854</Characters>
  <Application>Microsoft Office Word</Application>
  <DocSecurity>0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Rudolf, Andreas</dc:creator>
  <cp:keywords/>
  <dc:description/>
  <cp:lastModifiedBy>Ernst, Laura</cp:lastModifiedBy>
  <cp:revision>2</cp:revision>
  <cp:lastPrinted>2021-07-12T08:34:00Z</cp:lastPrinted>
  <dcterms:created xsi:type="dcterms:W3CDTF">2026-06-24T08:46:00Z</dcterms:created>
  <dcterms:modified xsi:type="dcterms:W3CDTF">2026-06-24T08:46:00Z</dcterms:modified>
</cp:coreProperties>
</file>