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3E52C" w14:textId="77777777" w:rsidR="00B342E9" w:rsidRDefault="00B342E9"/>
    <w:p w14:paraId="0D2B8F58" w14:textId="77777777" w:rsidR="00FB21D7" w:rsidRDefault="00FB21D7"/>
    <w:p w14:paraId="5B26EBF3" w14:textId="26A8D23B" w:rsidR="00BE0F56" w:rsidRDefault="00FB21D7" w:rsidP="00FB21D7">
      <w:pPr>
        <w:rPr>
          <w:b/>
          <w:u w:val="single"/>
        </w:rPr>
      </w:pPr>
      <w:r>
        <w:rPr>
          <w:b/>
          <w:u w:val="single"/>
        </w:rPr>
        <w:t>Vergabe-Nr.</w:t>
      </w:r>
      <w:r w:rsidR="00F53668">
        <w:rPr>
          <w:b/>
          <w:u w:val="single"/>
        </w:rPr>
        <w:t xml:space="preserve"> </w:t>
      </w:r>
      <w:r w:rsidR="00877034">
        <w:rPr>
          <w:b/>
          <w:u w:val="single"/>
        </w:rPr>
        <w:t xml:space="preserve"> </w:t>
      </w:r>
      <w:r w:rsidR="006C6381">
        <w:rPr>
          <w:b/>
          <w:u w:val="single"/>
        </w:rPr>
        <w:t>135-26</w:t>
      </w:r>
    </w:p>
    <w:p w14:paraId="7F369FF7" w14:textId="4C18774E" w:rsidR="008C7E8B" w:rsidRDefault="00FB21D7" w:rsidP="00FB21D7">
      <w:pPr>
        <w:rPr>
          <w:b/>
          <w:u w:val="single"/>
        </w:rPr>
      </w:pPr>
      <w:r>
        <w:rPr>
          <w:b/>
          <w:u w:val="single"/>
        </w:rPr>
        <w:t>Ausschreibung:</w:t>
      </w:r>
      <w:r w:rsidR="00F53668">
        <w:rPr>
          <w:b/>
          <w:u w:val="single"/>
        </w:rPr>
        <w:t xml:space="preserve"> </w:t>
      </w:r>
      <w:r w:rsidR="006C6381" w:rsidRPr="006C6381">
        <w:rPr>
          <w:b/>
          <w:u w:val="single"/>
        </w:rPr>
        <w:t xml:space="preserve">Neubau eines Feuerwehrgerätehauses in Werl </w:t>
      </w:r>
      <w:proofErr w:type="spellStart"/>
      <w:r w:rsidR="006C6381" w:rsidRPr="006C6381">
        <w:rPr>
          <w:b/>
          <w:u w:val="single"/>
        </w:rPr>
        <w:t>Mawicke</w:t>
      </w:r>
      <w:proofErr w:type="spellEnd"/>
      <w:r w:rsidR="006C6381" w:rsidRPr="006C6381">
        <w:rPr>
          <w:b/>
          <w:u w:val="single"/>
        </w:rPr>
        <w:t xml:space="preserve"> (Objektplanung)</w:t>
      </w:r>
    </w:p>
    <w:p w14:paraId="6DA3CD00" w14:textId="38809DD9" w:rsidR="00FB21D7" w:rsidRPr="00877034" w:rsidRDefault="00FB21D7" w:rsidP="00FB21D7">
      <w:pPr>
        <w:rPr>
          <w:b/>
          <w:color w:val="FF0000"/>
          <w:u w:val="single"/>
        </w:rPr>
      </w:pPr>
      <w:r w:rsidRPr="00877034">
        <w:rPr>
          <w:b/>
          <w:color w:val="FF0000"/>
          <w:u w:val="single"/>
        </w:rPr>
        <w:t>Datum:</w:t>
      </w:r>
      <w:r w:rsidR="00F53668" w:rsidRPr="00877034">
        <w:rPr>
          <w:b/>
          <w:color w:val="FF0000"/>
          <w:u w:val="single"/>
        </w:rPr>
        <w:t xml:space="preserve"> </w:t>
      </w:r>
      <w:r w:rsidR="006C6381">
        <w:rPr>
          <w:b/>
          <w:color w:val="FF0000"/>
          <w:u w:val="single"/>
        </w:rPr>
        <w:t>14.08.2026</w:t>
      </w:r>
    </w:p>
    <w:p w14:paraId="3FFC6605" w14:textId="77777777" w:rsidR="00FB21D7" w:rsidRDefault="00FB21D7" w:rsidP="00FB21D7">
      <w:pPr>
        <w:jc w:val="center"/>
        <w:rPr>
          <w:b/>
          <w:sz w:val="28"/>
          <w:u w:val="single"/>
        </w:rPr>
      </w:pPr>
      <w:r>
        <w:rPr>
          <w:b/>
          <w:sz w:val="28"/>
          <w:u w:val="single"/>
        </w:rPr>
        <w:t>Bieteranfragen inkl. Antworten</w:t>
      </w:r>
    </w:p>
    <w:p w14:paraId="50E2B2BE" w14:textId="77777777" w:rsidR="00FB21D7" w:rsidRDefault="00FB21D7" w:rsidP="00FB21D7"/>
    <w:tbl>
      <w:tblPr>
        <w:tblStyle w:val="Tabellenraster"/>
        <w:tblW w:w="0" w:type="auto"/>
        <w:tblInd w:w="0" w:type="dxa"/>
        <w:tblLook w:val="04A0" w:firstRow="1" w:lastRow="0" w:firstColumn="1" w:lastColumn="0" w:noHBand="0" w:noVBand="1"/>
      </w:tblPr>
      <w:tblGrid>
        <w:gridCol w:w="4606"/>
        <w:gridCol w:w="4606"/>
      </w:tblGrid>
      <w:tr w:rsidR="00FB21D7" w14:paraId="752C1FE3" w14:textId="77777777" w:rsidTr="00FB21D7">
        <w:tc>
          <w:tcPr>
            <w:tcW w:w="4606" w:type="dxa"/>
            <w:tcBorders>
              <w:top w:val="single" w:sz="4" w:space="0" w:color="auto"/>
              <w:left w:val="single" w:sz="4" w:space="0" w:color="auto"/>
              <w:bottom w:val="single" w:sz="4" w:space="0" w:color="auto"/>
              <w:right w:val="single" w:sz="4" w:space="0" w:color="auto"/>
            </w:tcBorders>
            <w:hideMark/>
          </w:tcPr>
          <w:p w14:paraId="23F01691" w14:textId="77777777" w:rsidR="00FB21D7" w:rsidRDefault="00FB21D7">
            <w:r>
              <w:t>Bieteranfrage</w:t>
            </w:r>
            <w:r w:rsidR="00877034">
              <w:t xml:space="preserve"> 1</w:t>
            </w:r>
          </w:p>
        </w:tc>
        <w:tc>
          <w:tcPr>
            <w:tcW w:w="4606" w:type="dxa"/>
            <w:tcBorders>
              <w:top w:val="single" w:sz="4" w:space="0" w:color="auto"/>
              <w:left w:val="single" w:sz="4" w:space="0" w:color="auto"/>
              <w:bottom w:val="single" w:sz="4" w:space="0" w:color="auto"/>
              <w:right w:val="single" w:sz="4" w:space="0" w:color="auto"/>
            </w:tcBorders>
            <w:hideMark/>
          </w:tcPr>
          <w:p w14:paraId="4C9E6F99" w14:textId="77777777" w:rsidR="00FB21D7" w:rsidRDefault="00FB21D7">
            <w:r>
              <w:t>Antwort</w:t>
            </w:r>
            <w:r w:rsidR="00877034">
              <w:t xml:space="preserve"> 1</w:t>
            </w:r>
          </w:p>
        </w:tc>
      </w:tr>
      <w:tr w:rsidR="00FB21D7" w14:paraId="5C77DE61" w14:textId="77777777" w:rsidTr="00FB21D7">
        <w:tc>
          <w:tcPr>
            <w:tcW w:w="4606" w:type="dxa"/>
            <w:tcBorders>
              <w:top w:val="single" w:sz="4" w:space="0" w:color="auto"/>
              <w:left w:val="single" w:sz="4" w:space="0" w:color="auto"/>
              <w:bottom w:val="single" w:sz="4" w:space="0" w:color="auto"/>
              <w:right w:val="single" w:sz="4" w:space="0" w:color="auto"/>
            </w:tcBorders>
          </w:tcPr>
          <w:p w14:paraId="38D04977" w14:textId="606E9D39" w:rsidR="00F53668" w:rsidRDefault="006C6381" w:rsidP="00F42398">
            <w:r w:rsidRPr="006C6381">
              <w:t>Können Sie uns den anrechenbaren Kosten zugrundeliegende Kostenberechnung zur Verfügung stellen</w:t>
            </w:r>
          </w:p>
        </w:tc>
        <w:tc>
          <w:tcPr>
            <w:tcW w:w="4606" w:type="dxa"/>
            <w:tcBorders>
              <w:top w:val="single" w:sz="4" w:space="0" w:color="auto"/>
              <w:left w:val="single" w:sz="4" w:space="0" w:color="auto"/>
              <w:bottom w:val="single" w:sz="4" w:space="0" w:color="auto"/>
              <w:right w:val="single" w:sz="4" w:space="0" w:color="auto"/>
            </w:tcBorders>
          </w:tcPr>
          <w:p w14:paraId="299F39C4" w14:textId="13505C01" w:rsidR="00F42398" w:rsidRDefault="006C6381" w:rsidP="00F53668">
            <w:r w:rsidRPr="006C6381">
              <w:t xml:space="preserve">Die von uns erstellte Kostenberechnung weist lediglich die 300 und 400 Kosten auf die auch dem Leistungsverzeichnis zu entnehmen sind. Eine detailliertere Kostenberechnung liegt zum jetzigen Zeitpunkt nicht vor und kann daher nicht zur Verfügung gestellt werden. </w:t>
            </w:r>
          </w:p>
        </w:tc>
      </w:tr>
    </w:tbl>
    <w:p w14:paraId="7D9B28B2" w14:textId="77777777" w:rsidR="00FB21D7" w:rsidRDefault="00FB21D7" w:rsidP="00FB21D7"/>
    <w:p w14:paraId="44751F5D" w14:textId="77777777" w:rsidR="00FB21D7" w:rsidRDefault="00FB21D7"/>
    <w:p w14:paraId="5C40FF6F" w14:textId="77777777" w:rsidR="00FB21D7" w:rsidRDefault="00FB21D7">
      <w:pPr>
        <w:rPr>
          <w:b/>
          <w:u w:val="single"/>
        </w:rPr>
      </w:pPr>
    </w:p>
    <w:p w14:paraId="44943E8F" w14:textId="77777777" w:rsidR="00FB21D7" w:rsidRDefault="00FB21D7">
      <w:pPr>
        <w:rPr>
          <w:b/>
          <w:u w:val="single"/>
        </w:rPr>
      </w:pPr>
    </w:p>
    <w:p w14:paraId="0630C9BF" w14:textId="77777777" w:rsidR="00FB21D7" w:rsidRDefault="00FB21D7">
      <w:pPr>
        <w:rPr>
          <w:b/>
          <w:u w:val="single"/>
        </w:rPr>
      </w:pPr>
    </w:p>
    <w:p w14:paraId="18B8570A" w14:textId="77777777" w:rsidR="00FB21D7" w:rsidRDefault="00FB21D7">
      <w:pPr>
        <w:rPr>
          <w:b/>
          <w:u w:val="single"/>
        </w:rPr>
      </w:pPr>
    </w:p>
    <w:p w14:paraId="72EFEC60" w14:textId="77777777" w:rsidR="00C2499A" w:rsidRDefault="00C2499A"/>
    <w:p w14:paraId="794C2598" w14:textId="77777777" w:rsidR="00FB21D7" w:rsidRDefault="00FB21D7"/>
    <w:sectPr w:rsidR="00FB21D7">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D4C05" w14:textId="77777777" w:rsidR="00C2499A" w:rsidRDefault="00C2499A" w:rsidP="00C2499A">
      <w:pPr>
        <w:spacing w:after="0" w:line="240" w:lineRule="auto"/>
      </w:pPr>
      <w:r>
        <w:separator/>
      </w:r>
    </w:p>
  </w:endnote>
  <w:endnote w:type="continuationSeparator" w:id="0">
    <w:p w14:paraId="4C43A552" w14:textId="77777777" w:rsidR="00C2499A" w:rsidRDefault="00C2499A" w:rsidP="00C24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A73E1" w14:textId="77777777" w:rsidR="00C2499A" w:rsidRDefault="00C2499A" w:rsidP="00C2499A">
      <w:pPr>
        <w:spacing w:after="0" w:line="240" w:lineRule="auto"/>
      </w:pPr>
      <w:r>
        <w:separator/>
      </w:r>
    </w:p>
  </w:footnote>
  <w:footnote w:type="continuationSeparator" w:id="0">
    <w:p w14:paraId="4A05D54C" w14:textId="77777777" w:rsidR="00C2499A" w:rsidRDefault="00C2499A" w:rsidP="00C24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37140" w14:textId="77777777" w:rsidR="00C2499A" w:rsidRDefault="00C2499A" w:rsidP="00C2499A">
    <w:pPr>
      <w:pStyle w:val="Kopfzeile"/>
      <w:jc w:val="center"/>
    </w:pPr>
    <w:r>
      <w:rPr>
        <w:noProof/>
        <w:lang w:eastAsia="de-DE"/>
      </w:rPr>
      <w:drawing>
        <wp:inline distT="0" distB="0" distL="0" distR="0" wp14:anchorId="237BE52A" wp14:editId="63133880">
          <wp:extent cx="499745" cy="506095"/>
          <wp:effectExtent l="0" t="0" r="0" b="825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745" cy="50609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499A"/>
    <w:rsid w:val="006C6381"/>
    <w:rsid w:val="00797F54"/>
    <w:rsid w:val="00877034"/>
    <w:rsid w:val="008C7E8B"/>
    <w:rsid w:val="00B342E9"/>
    <w:rsid w:val="00BE0F56"/>
    <w:rsid w:val="00C2499A"/>
    <w:rsid w:val="00F42398"/>
    <w:rsid w:val="00F53668"/>
    <w:rsid w:val="00FB21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7B0FC"/>
  <w15:docId w15:val="{3554B06D-D672-458A-9212-0D7A34BF3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2499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2499A"/>
  </w:style>
  <w:style w:type="paragraph" w:styleId="Fuzeile">
    <w:name w:val="footer"/>
    <w:basedOn w:val="Standard"/>
    <w:link w:val="FuzeileZchn"/>
    <w:uiPriority w:val="99"/>
    <w:unhideWhenUsed/>
    <w:rsid w:val="00C2499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2499A"/>
  </w:style>
  <w:style w:type="paragraph" w:styleId="Sprechblasentext">
    <w:name w:val="Balloon Text"/>
    <w:basedOn w:val="Standard"/>
    <w:link w:val="SprechblasentextZchn"/>
    <w:uiPriority w:val="99"/>
    <w:semiHidden/>
    <w:unhideWhenUsed/>
    <w:rsid w:val="00C2499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2499A"/>
    <w:rPr>
      <w:rFonts w:ascii="Tahoma" w:hAnsi="Tahoma" w:cs="Tahoma"/>
      <w:sz w:val="16"/>
      <w:szCs w:val="16"/>
    </w:rPr>
  </w:style>
  <w:style w:type="table" w:styleId="Tabellenraster">
    <w:name w:val="Table Grid"/>
    <w:basedOn w:val="NormaleTabelle"/>
    <w:uiPriority w:val="59"/>
    <w:rsid w:val="00FB21D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801545">
      <w:bodyDiv w:val="1"/>
      <w:marLeft w:val="0"/>
      <w:marRight w:val="0"/>
      <w:marTop w:val="0"/>
      <w:marBottom w:val="0"/>
      <w:divBdr>
        <w:top w:val="none" w:sz="0" w:space="0" w:color="auto"/>
        <w:left w:val="none" w:sz="0" w:space="0" w:color="auto"/>
        <w:bottom w:val="none" w:sz="0" w:space="0" w:color="auto"/>
        <w:right w:val="none" w:sz="0" w:space="0" w:color="auto"/>
      </w:divBdr>
    </w:div>
    <w:div w:id="1105924463">
      <w:bodyDiv w:val="1"/>
      <w:marLeft w:val="0"/>
      <w:marRight w:val="0"/>
      <w:marTop w:val="0"/>
      <w:marBottom w:val="0"/>
      <w:divBdr>
        <w:top w:val="none" w:sz="0" w:space="0" w:color="auto"/>
        <w:left w:val="none" w:sz="0" w:space="0" w:color="auto"/>
        <w:bottom w:val="none" w:sz="0" w:space="0" w:color="auto"/>
        <w:right w:val="none" w:sz="0" w:space="0" w:color="auto"/>
      </w:divBdr>
    </w:div>
    <w:div w:id="184794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475</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Ebbinghaus, Hildegard</dc:creator>
  <cp:lastModifiedBy>Lüblinghoff, Martin</cp:lastModifiedBy>
  <cp:revision>7</cp:revision>
  <dcterms:created xsi:type="dcterms:W3CDTF">2020-03-23T08:37:00Z</dcterms:created>
  <dcterms:modified xsi:type="dcterms:W3CDTF">2026-08-14T09:44:00Z</dcterms:modified>
</cp:coreProperties>
</file>