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ieckhausschule - Abbruch- und Erd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bruch- und Erd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