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ieckhausschule - Abbruch- und Erd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bbruch- und Erd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