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30/65-2026-070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Sanierung Dreifachsporthalle Oberbruch/ Elektroinstallation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Sanierung Dreifachsporthalle Oberbruch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