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664AFB" w14:paraId="38DDA78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BB7A8" w14:textId="77777777" w:rsidR="00EE6224" w:rsidRDefault="00EE6224" w:rsidP="00B25A7B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154C3" w14:textId="77777777" w:rsidR="00EE6224" w:rsidRPr="00954806" w:rsidRDefault="00EE6224" w:rsidP="00B25A7B">
            <w:pPr>
              <w:pStyle w:val="Untertitel"/>
            </w:pPr>
            <w:r w:rsidRPr="00954806">
              <w:t>Ort, Datum</w:t>
            </w:r>
          </w:p>
        </w:tc>
      </w:tr>
      <w:tr w:rsidR="00664AFB" w14:paraId="4FB59A9F" w14:textId="77777777" w:rsidTr="00664AFB">
        <w:trPr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5C9" w14:textId="63232E63" w:rsidR="00EE6224" w:rsidRDefault="00AD21D4" w:rsidP="00AD21D4">
            <w:pPr>
              <w:pStyle w:val="Untertitel"/>
              <w:ind w:left="589" w:firstLine="0"/>
              <w:jc w:val="left"/>
            </w:pPr>
            <w:r w:rsidRPr="00AD21D4">
              <w:rPr>
                <w:color w:val="365F91" w:themeColor="accent1" w:themeShade="BF"/>
              </w:rPr>
              <w:t>DSHS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2E4" w14:textId="337F349B" w:rsidR="00EE6224" w:rsidRPr="00954806" w:rsidRDefault="00AD21D4" w:rsidP="00B25A7B">
            <w:pPr>
              <w:pStyle w:val="Untertitel"/>
            </w:pPr>
            <w:r w:rsidRPr="00AD21D4">
              <w:rPr>
                <w:color w:val="365F91" w:themeColor="accent1" w:themeShade="BF"/>
              </w:rPr>
              <w:t>Köln, 21.11.2025</w:t>
            </w:r>
          </w:p>
        </w:tc>
      </w:tr>
      <w:tr w:rsidR="00664AFB" w14:paraId="618701F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14:paraId="04F99EC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D0A09" w14:textId="77777777"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664AFB" w14:paraId="1E7DC26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3643788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01C" w14:textId="24FF0DB3" w:rsidR="00EE6224" w:rsidRPr="00AD21D4" w:rsidRDefault="00AD21D4" w:rsidP="00B25A7B">
            <w:pPr>
              <w:pStyle w:val="Untertitel"/>
              <w:rPr>
                <w:color w:val="365F91" w:themeColor="accent1" w:themeShade="BF"/>
              </w:rPr>
            </w:pPr>
            <w:r w:rsidRPr="00AD21D4">
              <w:rPr>
                <w:color w:val="365F91" w:themeColor="accent1" w:themeShade="BF"/>
              </w:rPr>
              <w:t>Am Sportpark Müngersdorf 6, 50933 Köln</w:t>
            </w:r>
          </w:p>
        </w:tc>
      </w:tr>
      <w:tr w:rsidR="00664AFB" w14:paraId="550ABA5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9971CFD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00BA0" w14:textId="77777777"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664AFB" w14:paraId="2CB63FB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79A69F4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5C8" w14:textId="15FFAD87" w:rsidR="00EE6224" w:rsidRDefault="00AD21D4" w:rsidP="00B25A7B">
            <w:pPr>
              <w:pStyle w:val="Untertitel"/>
              <w:jc w:val="left"/>
            </w:pPr>
            <w:r w:rsidRPr="00AD21D4">
              <w:rPr>
                <w:color w:val="365F91" w:themeColor="accent1" w:themeShade="BF"/>
              </w:rPr>
              <w:t>Abteilung 3.2 Einkauf</w:t>
            </w:r>
          </w:p>
        </w:tc>
      </w:tr>
      <w:tr w:rsidR="00664AFB" w14:paraId="05F25F8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66B722F3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AB75" w14:textId="77777777"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AD21D4" w14:paraId="550D36DF" w14:textId="77777777" w:rsidTr="006B2EF9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E4878F8" w14:textId="77777777" w:rsidR="00AD21D4" w:rsidRDefault="00AD21D4" w:rsidP="00AD21D4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8646" w14:textId="3B6406BB" w:rsidR="00AD21D4" w:rsidRDefault="00AD21D4" w:rsidP="00AD21D4">
            <w:pPr>
              <w:pStyle w:val="Untertitel"/>
              <w:jc w:val="left"/>
            </w:pPr>
            <w:r w:rsidRPr="004D383E">
              <w:rPr>
                <w:color w:val="365F91" w:themeColor="accent1" w:themeShade="BF"/>
              </w:rPr>
              <w:t>3.2AR-2025-1195</w:t>
            </w:r>
          </w:p>
        </w:tc>
      </w:tr>
      <w:tr w:rsidR="00AD21D4" w14:paraId="35090E1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76FEE432" w14:textId="77777777" w:rsidR="00AD21D4" w:rsidRDefault="00AD21D4" w:rsidP="00AD21D4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5548A" w14:textId="77777777" w:rsidR="00AD21D4" w:rsidRDefault="00AD21D4" w:rsidP="00AD21D4">
            <w:pPr>
              <w:pStyle w:val="Untertitel"/>
              <w:jc w:val="left"/>
            </w:pPr>
            <w:r>
              <w:t>Vergabe-Nr.</w:t>
            </w:r>
          </w:p>
        </w:tc>
      </w:tr>
      <w:tr w:rsidR="00AD21D4" w14:paraId="5748C52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76D9D82" w14:textId="77777777" w:rsidR="00AD21D4" w:rsidRDefault="00AD21D4" w:rsidP="00AD21D4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5D52" w14:textId="76D1785A" w:rsidR="00AD21D4" w:rsidRDefault="00AD21D4" w:rsidP="00AD21D4">
            <w:pPr>
              <w:pStyle w:val="Untertitel"/>
              <w:jc w:val="left"/>
            </w:pPr>
            <w:r w:rsidRPr="00AD21D4">
              <w:rPr>
                <w:color w:val="365F91" w:themeColor="accent1" w:themeShade="BF"/>
              </w:rPr>
              <w:t>1195-2025</w:t>
            </w:r>
          </w:p>
        </w:tc>
      </w:tr>
      <w:tr w:rsidR="00AD21D4" w14:paraId="5184002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1DBFD252" w14:textId="77777777" w:rsidR="00AD21D4" w:rsidRDefault="00AD21D4" w:rsidP="00AD21D4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44EE8" w14:textId="77777777" w:rsidR="00AD21D4" w:rsidRDefault="00AD21D4" w:rsidP="00AD21D4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AD21D4" w14:paraId="4104A8D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007E61D" w14:textId="77777777" w:rsidR="00AD21D4" w:rsidRDefault="00AD21D4" w:rsidP="00AD21D4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49C" w14:textId="68B53330" w:rsidR="00AD21D4" w:rsidRPr="00AD21D4" w:rsidRDefault="00AD21D4" w:rsidP="00AD21D4">
            <w:pPr>
              <w:pStyle w:val="Untertitel"/>
              <w:jc w:val="left"/>
              <w:rPr>
                <w:color w:val="365F91" w:themeColor="accent1" w:themeShade="BF"/>
              </w:rPr>
            </w:pPr>
            <w:r w:rsidRPr="00AD21D4">
              <w:rPr>
                <w:color w:val="365F91" w:themeColor="accent1" w:themeShade="BF"/>
              </w:rPr>
              <w:t>DE123474626</w:t>
            </w:r>
          </w:p>
        </w:tc>
      </w:tr>
    </w:tbl>
    <w:p w14:paraId="6ACE876A" w14:textId="77777777"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843"/>
        <w:gridCol w:w="3104"/>
      </w:tblGrid>
      <w:tr w:rsidR="00D766C7" w:rsidRPr="00D766C7" w14:paraId="687B6342" w14:textId="77777777" w:rsidTr="00420E49">
        <w:tc>
          <w:tcPr>
            <w:tcW w:w="3397" w:type="dxa"/>
          </w:tcPr>
          <w:p w14:paraId="102DCDA5" w14:textId="77777777" w:rsidR="00D766C7" w:rsidRPr="00D766C7" w:rsidRDefault="00D766C7" w:rsidP="00896FDB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 xml:space="preserve">Ende der Frist für </w:t>
            </w:r>
            <w:r w:rsidR="00896FDB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2843" w:type="dxa"/>
          </w:tcPr>
          <w:p w14:paraId="4836E837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Angebotsfrist</w:t>
            </w:r>
          </w:p>
        </w:tc>
        <w:tc>
          <w:tcPr>
            <w:tcW w:w="3104" w:type="dxa"/>
          </w:tcPr>
          <w:p w14:paraId="7D776570" w14:textId="77777777" w:rsidR="00D766C7" w:rsidRPr="00D766C7" w:rsidRDefault="00D766C7" w:rsidP="00EE6224">
            <w:pPr>
              <w:pStyle w:val="KeinLeerraum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Bindefrist</w:t>
            </w:r>
          </w:p>
        </w:tc>
      </w:tr>
      <w:tr w:rsidR="00D766C7" w14:paraId="5B3BCC9A" w14:textId="77777777" w:rsidTr="00420E49">
        <w:tc>
          <w:tcPr>
            <w:tcW w:w="3397" w:type="dxa"/>
          </w:tcPr>
          <w:p w14:paraId="609BD8A1" w14:textId="204CD9EC" w:rsidR="00D766C7" w:rsidRPr="00AD21D4" w:rsidRDefault="00AD21D4" w:rsidP="00EE6224">
            <w:pPr>
              <w:pStyle w:val="KeinLeerraum"/>
              <w:rPr>
                <w:color w:val="365F91" w:themeColor="accent1" w:themeShade="BF"/>
              </w:rPr>
            </w:pPr>
            <w:r w:rsidRPr="00AD21D4">
              <w:rPr>
                <w:color w:val="365F91" w:themeColor="accent1" w:themeShade="BF"/>
              </w:rPr>
              <w:t>27.11.2025</w:t>
            </w:r>
          </w:p>
        </w:tc>
        <w:tc>
          <w:tcPr>
            <w:tcW w:w="2843" w:type="dxa"/>
          </w:tcPr>
          <w:p w14:paraId="55D289C7" w14:textId="6C5BB0FD" w:rsidR="00D766C7" w:rsidRPr="00AD21D4" w:rsidRDefault="00AD21D4" w:rsidP="00EE6224">
            <w:pPr>
              <w:pStyle w:val="KeinLeerraum"/>
              <w:rPr>
                <w:color w:val="365F91" w:themeColor="accent1" w:themeShade="BF"/>
              </w:rPr>
            </w:pPr>
            <w:r w:rsidRPr="00AD21D4">
              <w:rPr>
                <w:color w:val="365F91" w:themeColor="accent1" w:themeShade="BF"/>
              </w:rPr>
              <w:t>03.12.2025 / 12:00 Uhr</w:t>
            </w:r>
          </w:p>
        </w:tc>
        <w:tc>
          <w:tcPr>
            <w:tcW w:w="3104" w:type="dxa"/>
          </w:tcPr>
          <w:p w14:paraId="08FC89B6" w14:textId="1C04E150" w:rsidR="00D766C7" w:rsidRPr="00AD21D4" w:rsidRDefault="00AD21D4" w:rsidP="00EE6224">
            <w:pPr>
              <w:pStyle w:val="KeinLeerraum"/>
              <w:rPr>
                <w:color w:val="365F91" w:themeColor="accent1" w:themeShade="BF"/>
              </w:rPr>
            </w:pPr>
            <w:r w:rsidRPr="00AD21D4">
              <w:rPr>
                <w:color w:val="365F91" w:themeColor="accent1" w:themeShade="BF"/>
              </w:rPr>
              <w:t>16.01.2026</w:t>
            </w:r>
          </w:p>
        </w:tc>
      </w:tr>
    </w:tbl>
    <w:p w14:paraId="202526B5" w14:textId="77777777" w:rsidR="00D766C7" w:rsidRDefault="00D766C7" w:rsidP="00EE6224">
      <w:pPr>
        <w:pStyle w:val="KeinLeerraum"/>
      </w:pPr>
    </w:p>
    <w:p w14:paraId="4C4AC3C5" w14:textId="77777777" w:rsidR="00EE6224" w:rsidRDefault="00002BE9" w:rsidP="00C93817">
      <w:pPr>
        <w:pStyle w:val="berschrift2"/>
        <w:numPr>
          <w:ilvl w:val="0"/>
          <w:numId w:val="0"/>
        </w:numPr>
        <w:jc w:val="both"/>
      </w:pPr>
      <w:r>
        <w:t>Anfrage zur Angebotsabgabe</w:t>
      </w:r>
    </w:p>
    <w:p w14:paraId="6B454A7C" w14:textId="77777777" w:rsidR="00784A56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5C4762CB" w14:textId="77777777" w:rsidR="00784A56" w:rsidRDefault="00AD21D4" w:rsidP="00784A56">
      <w:pPr>
        <w:ind w:firstLine="0"/>
      </w:pPr>
      <w:sdt>
        <w:sdtPr>
          <w:rPr>
            <w:rFonts w:cs="Arial"/>
            <w:sz w:val="24"/>
            <w:szCs w:val="24"/>
          </w:rPr>
          <w:id w:val="16197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A5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84A56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 xml:space="preserve">Ihr Teilnahmeantrag </w:t>
      </w:r>
      <w:r w:rsidR="00784A56">
        <w:rPr>
          <w:rFonts w:cs="Arial"/>
          <w:szCs w:val="20"/>
        </w:rPr>
        <w:t>vom ______________</w:t>
      </w:r>
    </w:p>
    <w:p w14:paraId="39A5E761" w14:textId="77777777"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2CAA41B7" w14:textId="77777777"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24" w14:paraId="34BA5E9E" w14:textId="77777777" w:rsidTr="000F0F9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1AA7DC47" w14:textId="237FBB3A" w:rsidR="00EE6224" w:rsidRDefault="00AD21D4" w:rsidP="00C93817">
            <w:pPr>
              <w:pStyle w:val="KeinLeerraum"/>
            </w:pP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 xml:space="preserve">SUBSCRIPTION-LIZENZEN ZUR ERNEUERUNG DER HerstellerWARTUNG </w:t>
            </w:r>
          </w:p>
        </w:tc>
      </w:tr>
      <w:tr w:rsidR="00EE6224" w14:paraId="039D4925" w14:textId="77777777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6CCCB088" w14:textId="24F9F02D" w:rsidR="00EE6224" w:rsidRDefault="00AD21D4" w:rsidP="000F0F98">
            <w:pPr>
              <w:pStyle w:val="KeinLeerraum"/>
              <w:jc w:val="left"/>
            </w:pP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>FÜR PRODUKTIVE F5 BIG IP-HARDWAREKOMPONENTEN</w:t>
            </w:r>
          </w:p>
        </w:tc>
      </w:tr>
    </w:tbl>
    <w:p w14:paraId="440BCE1C" w14:textId="77777777" w:rsidR="00EE6224" w:rsidRDefault="00EE6224" w:rsidP="00C93817">
      <w:pPr>
        <w:pStyle w:val="KeinLeerraum"/>
      </w:pPr>
    </w:p>
    <w:p w14:paraId="13EECE75" w14:textId="77777777" w:rsidR="00EE6224" w:rsidRDefault="00EE6224" w:rsidP="00C93817">
      <w:pPr>
        <w:ind w:firstLine="0"/>
      </w:pPr>
      <w:r>
        <w:t>Sehr geehrte Damen und Herren,</w:t>
      </w:r>
    </w:p>
    <w:p w14:paraId="4B732084" w14:textId="77777777" w:rsidR="00EE6224" w:rsidRDefault="00EE6224" w:rsidP="00C93817">
      <w:pPr>
        <w:ind w:firstLine="0"/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bezeichneten Leistungen</w:t>
      </w:r>
    </w:p>
    <w:p w14:paraId="1AB342C5" w14:textId="522E9B7A" w:rsidR="00C93817" w:rsidRDefault="00AD21D4" w:rsidP="00C93817">
      <w:pPr>
        <w:ind w:firstLine="0"/>
      </w:pPr>
      <w:sdt>
        <w:sdtPr>
          <w:rPr>
            <w:rFonts w:cs="Arial"/>
            <w:sz w:val="24"/>
            <w:szCs w:val="24"/>
          </w:rPr>
          <w:id w:val="-14509291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öffentlichen Ausschreibung</w:t>
      </w:r>
    </w:p>
    <w:p w14:paraId="6A1538BC" w14:textId="77777777" w:rsidR="00664AFB" w:rsidRDefault="00AD21D4" w:rsidP="00664AFB">
      <w:pPr>
        <w:ind w:firstLine="0"/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beschränkten Ausschreibung</w:t>
      </w:r>
    </w:p>
    <w:p w14:paraId="4B2E74D7" w14:textId="77777777" w:rsidR="00D766C7" w:rsidRDefault="00AD21D4" w:rsidP="00D766C7">
      <w:pPr>
        <w:ind w:firstLine="0"/>
      </w:pPr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664AFB">
        <w:rPr>
          <w:rFonts w:cs="Arial"/>
          <w:szCs w:val="20"/>
        </w:rPr>
        <w:t>in einer Verhandlungsvergabe</w:t>
      </w:r>
    </w:p>
    <w:p w14:paraId="50452F33" w14:textId="77777777" w:rsidR="00002BE9" w:rsidRPr="00233C49" w:rsidRDefault="00D766C7" w:rsidP="00C93817">
      <w:pPr>
        <w:ind w:firstLine="0"/>
      </w:pPr>
      <w:r>
        <w:t>zu vergeben</w:t>
      </w:r>
    </w:p>
    <w:p w14:paraId="0930A23B" w14:textId="77777777" w:rsidR="00DD76DC" w:rsidRDefault="00DD76DC" w:rsidP="00C93817">
      <w:pPr>
        <w:ind w:firstLine="0"/>
        <w:rPr>
          <w:rFonts w:ascii="MS Gothic" w:eastAsia="MS Gothic" w:cs="Arial"/>
          <w:sz w:val="24"/>
          <w:szCs w:val="24"/>
        </w:rPr>
      </w:pPr>
    </w:p>
    <w:p w14:paraId="29CC57B9" w14:textId="77777777" w:rsidR="00C93817" w:rsidRPr="00C71101" w:rsidRDefault="00C93817" w:rsidP="00C93817">
      <w:pPr>
        <w:ind w:firstLine="0"/>
        <w:rPr>
          <w:b/>
        </w:rPr>
      </w:pPr>
      <w:r w:rsidRPr="00C71101">
        <w:rPr>
          <w:b/>
        </w:rPr>
        <w:t>Es gelten die beigefügten Bewerbungs-, Vergabe- und Vertragsbedingungen.</w:t>
      </w:r>
    </w:p>
    <w:p w14:paraId="1F4E2714" w14:textId="77777777" w:rsidR="00413405" w:rsidRDefault="00413405" w:rsidP="00C93817">
      <w:pPr>
        <w:ind w:firstLine="0"/>
        <w:rPr>
          <w:rFonts w:cs="Arial"/>
        </w:rPr>
      </w:pPr>
    </w:p>
    <w:p w14:paraId="143E0010" w14:textId="77777777" w:rsidR="00413405" w:rsidRDefault="00413405" w:rsidP="00413405">
      <w:pPr>
        <w:spacing w:after="0" w:line="240" w:lineRule="auto"/>
        <w:ind w:firstLine="0"/>
        <w:rPr>
          <w:rFonts w:cs="Arial"/>
          <w:sz w:val="24"/>
          <w:szCs w:val="24"/>
        </w:rPr>
      </w:pPr>
      <w:r w:rsidRPr="00413405">
        <w:rPr>
          <w:u w:val="single"/>
        </w:rPr>
        <w:t xml:space="preserve">Nur für </w:t>
      </w:r>
      <w:r w:rsidR="00DD76DC">
        <w:rPr>
          <w:u w:val="single"/>
        </w:rPr>
        <w:t>die öffentliche Ausschreibung</w:t>
      </w:r>
      <w:r>
        <w:rPr>
          <w:rFonts w:cs="Arial"/>
          <w:sz w:val="24"/>
          <w:szCs w:val="24"/>
        </w:rPr>
        <w:t xml:space="preserve">: </w:t>
      </w:r>
    </w:p>
    <w:p w14:paraId="29951877" w14:textId="77777777" w:rsidR="00413405" w:rsidRDefault="00413405" w:rsidP="00413405">
      <w:pPr>
        <w:spacing w:before="0" w:after="0" w:line="240" w:lineRule="auto"/>
        <w:ind w:firstLine="0"/>
      </w:pPr>
      <w:r w:rsidRPr="009B63EF">
        <w:t xml:space="preserve">Bei </w:t>
      </w:r>
      <w:r>
        <w:t>Bietergemeinschaften</w:t>
      </w:r>
      <w:r w:rsidRPr="009B63EF">
        <w:t xml:space="preserve"> sind alle jeweiligen Mitglieder </w:t>
      </w:r>
      <w:r>
        <w:t>sowie eines ihrer Mitglieder als bevollmächtigter Vertreter zu benennen (s.</w:t>
      </w:r>
      <w:r w:rsidR="00CF38A5">
        <w:t> </w:t>
      </w:r>
      <w:r>
        <w:t xml:space="preserve">a. Formular </w:t>
      </w:r>
      <w:r w:rsidRPr="00D766C7">
        <w:t>531</w:t>
      </w:r>
      <w:r>
        <w:t xml:space="preserve"> und Formular </w:t>
      </w:r>
      <w:r w:rsidRPr="00D766C7">
        <w:t>511</w:t>
      </w:r>
      <w:r w:rsidR="00E66839" w:rsidRPr="00E66839">
        <w:t xml:space="preserve"> </w:t>
      </w:r>
      <w:r w:rsidR="00CF38A5">
        <w:t>Nr. </w:t>
      </w:r>
      <w:r w:rsidR="00E66839">
        <w:t>4</w:t>
      </w:r>
      <w:r>
        <w:t>)</w:t>
      </w:r>
      <w:r w:rsidRPr="009B63EF">
        <w:t>.</w:t>
      </w:r>
      <w:r>
        <w:t xml:space="preserve"> Sie müssen insgesamt die Eignungskriterien erfüllen.</w:t>
      </w:r>
    </w:p>
    <w:p w14:paraId="431B661C" w14:textId="38562240" w:rsidR="004607B7" w:rsidRDefault="004607B7">
      <w:pPr>
        <w:spacing w:before="0" w:after="200"/>
        <w:ind w:firstLine="0"/>
        <w:jc w:val="left"/>
      </w:pPr>
      <w:r>
        <w:br w:type="page"/>
      </w:r>
    </w:p>
    <w:p w14:paraId="57D85EFA" w14:textId="7365340D" w:rsidR="00413405" w:rsidRDefault="00413405" w:rsidP="00413405">
      <w:pPr>
        <w:spacing w:before="0" w:line="240" w:lineRule="auto"/>
        <w:ind w:firstLine="0"/>
      </w:pPr>
      <w:r>
        <w:lastRenderedPageBreak/>
        <w:t>Wenn Sie beabsichtigen</w:t>
      </w:r>
      <w:r w:rsidR="00E66839">
        <w:t>,</w:t>
      </w:r>
      <w:r>
        <w:t xml:space="preserve"> in Bezug auf die erforderliche wirtschaftliche und finanzielle oder technische und berufliche Leistungsfähigkeit die Kapazitäten eines anderen Unt</w:t>
      </w:r>
      <w:r w:rsidR="00CF38A5">
        <w:t>ernehmens (Eignungsleihe nach § </w:t>
      </w:r>
      <w:r w:rsidR="00DD76DC">
        <w:t>34</w:t>
      </w:r>
      <w:r>
        <w:t xml:space="preserve"> </w:t>
      </w:r>
      <w:r w:rsidR="00DD76DC">
        <w:t>UVgO</w:t>
      </w:r>
      <w:r>
        <w:t xml:space="preserve">) in Anspruch zu nehmen, </w:t>
      </w:r>
      <w:r w:rsidR="005469E4">
        <w:t>ist das</w:t>
      </w:r>
      <w:r>
        <w:t xml:space="preserve"> </w:t>
      </w:r>
      <w:r w:rsidR="00701AA4">
        <w:t>ausgefüllte</w:t>
      </w:r>
      <w:r>
        <w:t xml:space="preserve"> Formular </w:t>
      </w:r>
      <w:r w:rsidR="00632AE2" w:rsidRPr="00D766C7">
        <w:t>53</w:t>
      </w:r>
      <w:r w:rsidR="00632AE2">
        <w:t>4</w:t>
      </w:r>
      <w:r w:rsidR="004559B7">
        <w:t xml:space="preserve">a oder 534b </w:t>
      </w:r>
      <w:r>
        <w:t xml:space="preserve">dem </w:t>
      </w:r>
      <w:r w:rsidR="00BE4BF6">
        <w:t>Angebot</w:t>
      </w:r>
      <w:r>
        <w:t xml:space="preserve"> beizufügen.</w:t>
      </w:r>
      <w:r w:rsidR="00FA1C79">
        <w:t xml:space="preserve"> Bitte beachten Sie, dass das Formular 53</w:t>
      </w:r>
      <w:r w:rsidR="00632AE2">
        <w:t>4</w:t>
      </w:r>
      <w:r w:rsidR="004559B7">
        <w:t>b</w:t>
      </w:r>
      <w:r w:rsidR="00FA1C79">
        <w:t xml:space="preserve"> vom Eignungsleiher unterschrieben einzureichen ist.</w:t>
      </w:r>
    </w:p>
    <w:p w14:paraId="22C07D2E" w14:textId="77777777" w:rsidR="008F7117" w:rsidRPr="00B371DB" w:rsidRDefault="008F7117" w:rsidP="008F7117">
      <w:pPr>
        <w:ind w:firstLine="0"/>
        <w:rPr>
          <w:u w:val="single"/>
        </w:rPr>
      </w:pPr>
      <w:r w:rsidRPr="00B371DB">
        <w:rPr>
          <w:u w:val="single"/>
        </w:rPr>
        <w:t>Nur für die Verhandlungsvergabe:</w:t>
      </w:r>
    </w:p>
    <w:p w14:paraId="4D8F17D1" w14:textId="77777777" w:rsidR="008F7117" w:rsidRDefault="00AD21D4" w:rsidP="008F7117">
      <w:pPr>
        <w:ind w:left="426" w:hanging="426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62778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11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F7117">
        <w:rPr>
          <w:rFonts w:cs="Arial"/>
          <w:sz w:val="24"/>
          <w:szCs w:val="24"/>
        </w:rPr>
        <w:tab/>
      </w:r>
      <w:r w:rsidR="008F7117" w:rsidRPr="00A77C48">
        <w:rPr>
          <w:rFonts w:cs="Arial"/>
        </w:rPr>
        <w:t xml:space="preserve">Der Zuschlag </w:t>
      </w:r>
      <w:r w:rsidR="008F7117">
        <w:rPr>
          <w:rFonts w:cs="Arial"/>
        </w:rPr>
        <w:t>kann ohne die Aufnahme von Verhandlungen erteilt werden.</w:t>
      </w:r>
    </w:p>
    <w:p w14:paraId="0591790F" w14:textId="77777777" w:rsidR="00413405" w:rsidRDefault="00413405" w:rsidP="00C93817">
      <w:pPr>
        <w:ind w:firstLine="0"/>
        <w:rPr>
          <w:rFonts w:cs="Arial"/>
        </w:rPr>
      </w:pPr>
    </w:p>
    <w:p w14:paraId="38DDD68B" w14:textId="77777777" w:rsidR="008F7117" w:rsidRDefault="008F7117" w:rsidP="00C93817">
      <w:pPr>
        <w:ind w:firstLine="0"/>
        <w:rPr>
          <w:rFonts w:cs="Arial"/>
        </w:rPr>
      </w:pPr>
    </w:p>
    <w:p w14:paraId="317C5EC6" w14:textId="7BB42BE0" w:rsidR="00413405" w:rsidRDefault="00BE4BF6" w:rsidP="00C93817">
      <w:pPr>
        <w:ind w:firstLine="0"/>
        <w:rPr>
          <w:rFonts w:cs="Arial"/>
        </w:rPr>
      </w:pPr>
      <w:r>
        <w:t xml:space="preserve">Sollten </w:t>
      </w:r>
      <w:r w:rsidRPr="00DD76DC">
        <w:t>Auftragsteile</w:t>
      </w:r>
      <w:r>
        <w:t xml:space="preserve"> an andere Unternehmen vergeb</w:t>
      </w:r>
      <w:r w:rsidR="00CF38A5">
        <w:t>en werden (Unteraufträge nach § </w:t>
      </w:r>
      <w:r w:rsidR="00DD76DC">
        <w:t>26</w:t>
      </w:r>
      <w:r>
        <w:t xml:space="preserve"> </w:t>
      </w:r>
      <w:r w:rsidR="00DD76DC">
        <w:t>UVgO</w:t>
      </w:r>
      <w:r>
        <w:t xml:space="preserve">), ist das Formular </w:t>
      </w:r>
      <w:r w:rsidRPr="00D766C7">
        <w:t>53</w:t>
      </w:r>
      <w:r w:rsidR="004559B7">
        <w:t>3a</w:t>
      </w:r>
      <w:r w:rsidRPr="00BE4BF6">
        <w:t xml:space="preserve"> </w:t>
      </w:r>
      <w:r>
        <w:t>auszufüllen und dem Angebot beizufügen.</w:t>
      </w:r>
    </w:p>
    <w:p w14:paraId="0B4CA853" w14:textId="77777777" w:rsidR="00C93817" w:rsidRPr="00A77C48" w:rsidRDefault="00C93817" w:rsidP="00C93817">
      <w:pPr>
        <w:ind w:firstLine="0"/>
        <w:rPr>
          <w:rFonts w:cs="Arial"/>
        </w:rPr>
      </w:pPr>
      <w:r w:rsidRPr="00A77C48">
        <w:rPr>
          <w:rFonts w:cs="Arial"/>
        </w:rPr>
        <w:t>Der Zuschlag wird auf das wirtschaftlichste Angebot erteilt. Die Zuschlagskriterien sowie deren Gewich</w:t>
      </w:r>
      <w:r>
        <w:rPr>
          <w:rFonts w:cs="Arial"/>
        </w:rPr>
        <w:t>tung</w:t>
      </w:r>
      <w:r w:rsidR="00E66839">
        <w:rPr>
          <w:rFonts w:cs="Arial"/>
        </w:rPr>
        <w:t>/</w:t>
      </w:r>
      <w:r w:rsidRPr="00A77C48">
        <w:rPr>
          <w:rFonts w:cs="Arial"/>
        </w:rPr>
        <w:t>Reihenfolge ergeben sich aus</w:t>
      </w:r>
    </w:p>
    <w:p w14:paraId="16E23C31" w14:textId="09DEBA37" w:rsidR="00C93817" w:rsidRDefault="00AD21D4" w:rsidP="006F0191">
      <w:pPr>
        <w:ind w:firstLine="284"/>
      </w:pPr>
      <w:sdt>
        <w:sdtPr>
          <w:rPr>
            <w:rFonts w:cs="Arial"/>
            <w:sz w:val="24"/>
            <w:szCs w:val="24"/>
          </w:rPr>
          <w:id w:val="3678035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der Auftragsbekanntmachung</w:t>
      </w:r>
      <w:r w:rsidR="00C93817">
        <w:t>.</w:t>
      </w:r>
    </w:p>
    <w:p w14:paraId="002BD495" w14:textId="2880830D" w:rsidR="003A540C" w:rsidRDefault="00AD21D4" w:rsidP="006E5155">
      <w:pPr>
        <w:ind w:firstLine="284"/>
      </w:pPr>
      <w:sdt>
        <w:sdtPr>
          <w:rPr>
            <w:rFonts w:cs="Arial"/>
            <w:sz w:val="24"/>
            <w:szCs w:val="24"/>
          </w:rPr>
          <w:id w:val="3982479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den Vergabeunterlagen</w:t>
      </w:r>
      <w:r w:rsidR="00C93817">
        <w:t>.</w:t>
      </w:r>
    </w:p>
    <w:p w14:paraId="2C87151F" w14:textId="77777777" w:rsidR="00B371DB" w:rsidRPr="00233C49" w:rsidRDefault="00B371DB" w:rsidP="00B371DB">
      <w:pPr>
        <w:ind w:firstLine="0"/>
      </w:pPr>
    </w:p>
    <w:p w14:paraId="55421A8E" w14:textId="77777777" w:rsidR="006F0191" w:rsidRPr="00233C49" w:rsidRDefault="00AD21D4" w:rsidP="006F0191">
      <w:pPr>
        <w:ind w:left="426" w:hanging="426"/>
      </w:pPr>
      <w:sdt>
        <w:sdtPr>
          <w:rPr>
            <w:rFonts w:cs="Arial"/>
            <w:sz w:val="24"/>
            <w:szCs w:val="24"/>
          </w:rPr>
          <w:id w:val="27298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B13371">
        <w:rPr>
          <w:rFonts w:cs="Arial"/>
          <w:szCs w:val="20"/>
        </w:rPr>
        <w:t>Eine Angebotsabgabe auf</w:t>
      </w:r>
      <w:r w:rsidR="006F0191">
        <w:rPr>
          <w:rFonts w:cs="Arial"/>
          <w:szCs w:val="20"/>
        </w:rPr>
        <w:t xml:space="preserve"> Lose ist möglich</w:t>
      </w:r>
      <w:r w:rsidR="006F0191">
        <w:t>. Der Umfang der Lose ergibt sich aus der Leistungsbeschreibung. Das Angebot kann sich erstrecken auf</w:t>
      </w:r>
    </w:p>
    <w:p w14:paraId="6401AF12" w14:textId="77777777" w:rsidR="006F0191" w:rsidRDefault="00AD21D4" w:rsidP="006F0191">
      <w:pPr>
        <w:ind w:firstLine="426"/>
      </w:pPr>
      <w:sdt>
        <w:sdtPr>
          <w:rPr>
            <w:rFonts w:cs="Arial"/>
            <w:sz w:val="24"/>
            <w:szCs w:val="24"/>
          </w:rPr>
          <w:id w:val="7162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8F7117">
        <w:rPr>
          <w:rFonts w:cs="Arial"/>
          <w:szCs w:val="20"/>
        </w:rPr>
        <w:t>alle Lose</w:t>
      </w:r>
      <w:r w:rsidR="006F0191">
        <w:t>.</w:t>
      </w:r>
    </w:p>
    <w:p w14:paraId="2FA63E8D" w14:textId="77777777" w:rsidR="006F0191" w:rsidRDefault="00AD21D4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46647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rPr>
          <w:rFonts w:cs="Arial"/>
          <w:szCs w:val="20"/>
        </w:rPr>
        <w:t>mehrere Lose.</w:t>
      </w:r>
    </w:p>
    <w:p w14:paraId="17BA681D" w14:textId="77777777" w:rsidR="006F0191" w:rsidRDefault="00AD21D4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86315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 w:rsidRPr="006F0191">
        <w:rPr>
          <w:rFonts w:cs="Arial"/>
          <w:szCs w:val="20"/>
        </w:rPr>
        <w:t>nur ein Los</w:t>
      </w:r>
      <w:r w:rsidR="006F0191" w:rsidRPr="006F0191">
        <w:rPr>
          <w:szCs w:val="20"/>
        </w:rPr>
        <w:t>.</w:t>
      </w:r>
    </w:p>
    <w:p w14:paraId="6538DF8C" w14:textId="77777777" w:rsidR="006F0191" w:rsidRDefault="00B13371" w:rsidP="006F0191">
      <w:pPr>
        <w:ind w:firstLine="426"/>
      </w:pPr>
      <w:r>
        <w:t>B</w:t>
      </w:r>
      <w:r w:rsidR="006F0191">
        <w:t>ei zugelassener Angebotsabgabe für mehr als ein Los</w:t>
      </w:r>
      <w:r>
        <w:t>:</w:t>
      </w:r>
    </w:p>
    <w:p w14:paraId="51E4F4D8" w14:textId="77777777" w:rsidR="00D35990" w:rsidRDefault="00AD21D4" w:rsidP="00D35990">
      <w:pPr>
        <w:ind w:firstLine="426"/>
      </w:pPr>
      <w:sdt>
        <w:sdtPr>
          <w:rPr>
            <w:rFonts w:cs="Arial"/>
            <w:sz w:val="24"/>
            <w:szCs w:val="24"/>
          </w:rPr>
          <w:id w:val="-20271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99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35990">
        <w:rPr>
          <w:rFonts w:cs="Arial"/>
          <w:sz w:val="24"/>
          <w:szCs w:val="24"/>
        </w:rPr>
        <w:t xml:space="preserve"> </w:t>
      </w:r>
      <w:r w:rsidR="00D35990">
        <w:t xml:space="preserve">Beschränkung der </w:t>
      </w:r>
      <w:r w:rsidR="004673C7">
        <w:t>Anz</w:t>
      </w:r>
      <w:r w:rsidR="00D35990">
        <w:t>ahl der Lose, für die ein Bieter ein Angebot einreichen kann.</w:t>
      </w:r>
    </w:p>
    <w:p w14:paraId="5791ED64" w14:textId="77777777" w:rsidR="00D35990" w:rsidRDefault="00D35990" w:rsidP="006F0191">
      <w:pPr>
        <w:ind w:firstLine="426"/>
      </w:pPr>
      <w:r>
        <w:tab/>
        <w:t xml:space="preserve">Angabe der </w:t>
      </w:r>
      <w:r w:rsidR="004673C7">
        <w:t xml:space="preserve">Anzahl der Lose und ggf. Angabe einer </w:t>
      </w:r>
      <w:r>
        <w:t xml:space="preserve">Loskombination: 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D35990" w14:paraId="67A828F8" w14:textId="77777777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144CF6E3" w14:textId="77777777" w:rsidR="00D35990" w:rsidRDefault="00D35990" w:rsidP="00B25A7B">
            <w:pPr>
              <w:pStyle w:val="KeinLeerraum"/>
            </w:pPr>
          </w:p>
        </w:tc>
      </w:tr>
      <w:tr w:rsidR="00D35990" w14:paraId="4EACC453" w14:textId="77777777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3938AF60" w14:textId="77777777" w:rsidR="00D35990" w:rsidRDefault="00D35990" w:rsidP="00B25A7B">
            <w:pPr>
              <w:pStyle w:val="KeinLeerraum"/>
            </w:pPr>
          </w:p>
        </w:tc>
      </w:tr>
    </w:tbl>
    <w:p w14:paraId="54F484CF" w14:textId="77777777" w:rsidR="006F0191" w:rsidRDefault="00AD21D4" w:rsidP="006F0191">
      <w:pPr>
        <w:ind w:firstLine="426"/>
      </w:pPr>
      <w:sdt>
        <w:sdtPr>
          <w:rPr>
            <w:rFonts w:cs="Arial"/>
            <w:sz w:val="24"/>
            <w:szCs w:val="24"/>
          </w:rPr>
          <w:id w:val="6381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F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t>Beschränkung der Zahl der Lose, für die ein Bieter den Zuschlag erhalten kann.</w:t>
      </w:r>
    </w:p>
    <w:p w14:paraId="4397DF2D" w14:textId="77777777" w:rsidR="006F0191" w:rsidRDefault="006F0191" w:rsidP="00AE6661">
      <w:pPr>
        <w:tabs>
          <w:tab w:val="left" w:pos="709"/>
        </w:tabs>
        <w:ind w:left="2694" w:hanging="2268"/>
        <w:jc w:val="left"/>
      </w:pPr>
      <w:r>
        <w:tab/>
        <w:t>Höchstzahl der Lose: si</w:t>
      </w:r>
      <w:r w:rsidR="00DD76DC">
        <w:t>ehe Auftragsbekanntmachung</w:t>
      </w:r>
      <w:r w:rsidR="00AE6661">
        <w:t>.</w:t>
      </w:r>
    </w:p>
    <w:p w14:paraId="3459A35B" w14:textId="77777777" w:rsidR="006F0191" w:rsidRPr="006F0191" w:rsidRDefault="006F0191" w:rsidP="006F0191">
      <w:pPr>
        <w:tabs>
          <w:tab w:val="left" w:pos="709"/>
        </w:tabs>
        <w:ind w:left="709" w:firstLine="0"/>
        <w:rPr>
          <w:szCs w:val="20"/>
        </w:rPr>
      </w:pPr>
      <w:r>
        <w:t xml:space="preserve">Bedingungen zur Ermittlung derjenigen Lose, für die ein Bieter den Zuschlag erhält, falls sein Angebot in mehr Losen das wirtschaftlichste ist als </w:t>
      </w:r>
      <w:r w:rsidR="00E66839">
        <w:t>die angegebene</w:t>
      </w:r>
      <w:r>
        <w:t xml:space="preserve"> Höchstzahl an Losen</w:t>
      </w:r>
      <w:r w:rsidR="00B13371">
        <w:t>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13371" w14:paraId="448CEBA5" w14:textId="77777777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6DDCA403" w14:textId="77777777" w:rsidR="00B13371" w:rsidRDefault="00B13371" w:rsidP="00B25A7B">
            <w:pPr>
              <w:pStyle w:val="KeinLeerraum"/>
            </w:pPr>
          </w:p>
        </w:tc>
      </w:tr>
      <w:tr w:rsidR="00B13371" w14:paraId="3B6DC3D9" w14:textId="77777777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6D38E9C9" w14:textId="77777777" w:rsidR="00B13371" w:rsidRDefault="00B13371" w:rsidP="00B25A7B">
            <w:pPr>
              <w:pStyle w:val="KeinLeerraum"/>
            </w:pPr>
          </w:p>
        </w:tc>
      </w:tr>
    </w:tbl>
    <w:p w14:paraId="7CFF312C" w14:textId="77777777" w:rsidR="006F0191" w:rsidRPr="00233C49" w:rsidRDefault="006F0191" w:rsidP="00C93817">
      <w:pPr>
        <w:ind w:firstLine="0"/>
      </w:pPr>
    </w:p>
    <w:p w14:paraId="650E60EA" w14:textId="77777777" w:rsidR="00AD4C20" w:rsidRDefault="00AD21D4" w:rsidP="00C93817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210105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>
        <w:rPr>
          <w:rFonts w:cs="Arial"/>
          <w:szCs w:val="20"/>
        </w:rPr>
        <w:t xml:space="preserve">Nebenangebote sind </w:t>
      </w:r>
      <w:r w:rsidR="00DD76DC">
        <w:rPr>
          <w:rFonts w:cs="Arial"/>
          <w:szCs w:val="20"/>
        </w:rPr>
        <w:t>zugelassen.</w:t>
      </w:r>
    </w:p>
    <w:p w14:paraId="67DEE91B" w14:textId="77777777" w:rsidR="004559B7" w:rsidRDefault="004559B7" w:rsidP="004559B7">
      <w:pPr>
        <w:spacing w:before="0" w:after="200"/>
        <w:ind w:firstLine="0"/>
        <w:jc w:val="left"/>
      </w:pPr>
      <w:r>
        <w:br w:type="page"/>
      </w:r>
    </w:p>
    <w:p w14:paraId="73A8DBA1" w14:textId="47D022BF" w:rsidR="00AB23FE" w:rsidRPr="00AB23FE" w:rsidRDefault="00AB23FE" w:rsidP="00AB23FE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AB23FE">
        <w:rPr>
          <w:rFonts w:eastAsia="Times New Roman" w:cs="Arial"/>
          <w:szCs w:val="20"/>
          <w:lang w:eastAsia="de-DE"/>
        </w:rPr>
        <w:lastRenderedPageBreak/>
        <w:t>Im Übrigen wird auf Folgendes hingewiesen:</w:t>
      </w:r>
    </w:p>
    <w:p w14:paraId="3699A700" w14:textId="77777777" w:rsidR="004F1FF0" w:rsidRDefault="004F1FF0" w:rsidP="004F1FF0">
      <w:pPr>
        <w:ind w:firstLine="0"/>
      </w:pPr>
      <w:r>
        <w:t xml:space="preserve">Ihr Angebot können Sie </w:t>
      </w:r>
    </w:p>
    <w:p w14:paraId="3FA87F4B" w14:textId="77777777" w:rsidR="004F1FF0" w:rsidRDefault="00AD21D4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-1912837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 xml:space="preserve">elektronisch </w:t>
      </w:r>
    </w:p>
    <w:p w14:paraId="3E284759" w14:textId="0438DF97" w:rsidR="004F1FF0" w:rsidRDefault="00AD21D4" w:rsidP="004F1FF0">
      <w:pPr>
        <w:ind w:firstLine="851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in Textform</w:t>
      </w:r>
    </w:p>
    <w:p w14:paraId="2A45F8C6" w14:textId="77777777" w:rsidR="004F1FF0" w:rsidRDefault="00AD21D4" w:rsidP="004F1FF0">
      <w:pPr>
        <w:ind w:firstLine="851"/>
      </w:pP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fortgeschrittener elektronischer Signatur</w:t>
      </w:r>
      <w:r w:rsidR="00B371DB">
        <w:t xml:space="preserve"> oder fortgeschrittenem elektronischen Siegel</w:t>
      </w:r>
    </w:p>
    <w:p w14:paraId="59659CCB" w14:textId="77777777" w:rsidR="004F1FF0" w:rsidRDefault="00AD21D4" w:rsidP="004F1FF0">
      <w:pPr>
        <w:ind w:firstLine="851"/>
      </w:pPr>
      <w:sdt>
        <w:sdtPr>
          <w:rPr>
            <w:rFonts w:cs="Arial"/>
            <w:sz w:val="24"/>
            <w:szCs w:val="24"/>
          </w:rPr>
          <w:id w:val="16221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4F1FF0">
        <w:t>mit qualifizierter elektronischer Signatur</w:t>
      </w:r>
      <w:r w:rsidR="00B371DB">
        <w:t xml:space="preserve"> oder qualifizierten elektronischen Siegel</w:t>
      </w:r>
    </w:p>
    <w:p w14:paraId="2A3D01EC" w14:textId="77777777" w:rsidR="0094594D" w:rsidRDefault="0094594D" w:rsidP="0094594D">
      <w:pPr>
        <w:ind w:firstLine="0"/>
      </w:pPr>
      <w:r>
        <w:t>oder</w:t>
      </w:r>
    </w:p>
    <w:p w14:paraId="017F7CFA" w14:textId="1D1EB3F7" w:rsidR="004F1FF0" w:rsidRDefault="00AD21D4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132716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632AE2">
        <w:t>auf dem Postweg</w:t>
      </w:r>
      <w:r w:rsidR="004F1FF0">
        <w:t xml:space="preserve"> </w:t>
      </w:r>
    </w:p>
    <w:p w14:paraId="32DF5321" w14:textId="77777777" w:rsidR="004559B7" w:rsidRDefault="004F1FF0" w:rsidP="004F1FF0">
      <w:pPr>
        <w:ind w:firstLine="0"/>
      </w:pPr>
      <w:r>
        <w:t xml:space="preserve">einreichen. </w:t>
      </w:r>
    </w:p>
    <w:p w14:paraId="06E1E7DD" w14:textId="6D3C06D7" w:rsidR="00751B97" w:rsidRDefault="004F1FF0" w:rsidP="004F1FF0">
      <w:pPr>
        <w:ind w:firstLine="0"/>
      </w:pPr>
      <w:r>
        <w:t xml:space="preserve">Hierzu beachten Sie bitte die Hinweise zur Form der Einreichung von Angeboten (Formular </w:t>
      </w:r>
      <w:r w:rsidR="00CF2DC6" w:rsidRPr="00CF2DC6">
        <w:t>312</w:t>
      </w:r>
      <w:r w:rsidR="00896FDB">
        <w:t>_</w:t>
      </w:r>
      <w:r w:rsidRPr="00CF2DC6">
        <w:t>322</w:t>
      </w:r>
      <w:r>
        <w:t>).</w:t>
      </w:r>
      <w:r w:rsidR="00751B97">
        <w:t xml:space="preserve"> </w:t>
      </w:r>
    </w:p>
    <w:p w14:paraId="2388CF0C" w14:textId="77777777" w:rsidR="004F1FF0" w:rsidRDefault="00751B97" w:rsidP="004F1FF0">
      <w:pPr>
        <w:ind w:firstLine="0"/>
      </w:pPr>
      <w:r w:rsidRPr="00751B97">
        <w:rPr>
          <w:b/>
        </w:rPr>
        <w:t>Die Kommunikation im Vergabeverfahren wird ausschließlich über den Vergabemarktplatz des Landes NRW geführt.</w:t>
      </w:r>
    </w:p>
    <w:p w14:paraId="527BB6F5" w14:textId="77777777" w:rsidR="00956C95" w:rsidRDefault="00956C95" w:rsidP="00956C95">
      <w:pPr>
        <w:ind w:firstLine="0"/>
      </w:pPr>
      <w:r>
        <w:t>Ein Anspruch auf Beantwortung von Bieterfragen besteht im Regelfall nur, sofern diese innerhalb der o. a. „Frist für zusätzliche Informationen“ gestellt worden ist.</w:t>
      </w:r>
    </w:p>
    <w:p w14:paraId="6F26A64C" w14:textId="77777777" w:rsidR="005908B5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 xml:space="preserve">Bis zum Ende der Angebotsfrist können Sie Ihr Angebot </w:t>
      </w:r>
      <w:r w:rsidR="00C71101">
        <w:rPr>
          <w:rFonts w:cs="Arial"/>
        </w:rPr>
        <w:t>elektronisch über den Vergabemarktplatz NRW</w:t>
      </w:r>
      <w:r w:rsidR="00E835E0">
        <w:rPr>
          <w:rFonts w:cs="Arial"/>
        </w:rPr>
        <w:t xml:space="preserve"> </w:t>
      </w:r>
      <w:r w:rsidRPr="00A77C48">
        <w:rPr>
          <w:rFonts w:cs="Arial"/>
        </w:rPr>
        <w:t>zurückziehen. Danach sind Sie bis zum Ablauf der Bindefrist an Ihr Angebot gebunden.</w:t>
      </w:r>
    </w:p>
    <w:p w14:paraId="38C6B4E2" w14:textId="77777777" w:rsidR="00BC3E25" w:rsidRDefault="00BC3E25" w:rsidP="00BC3E25">
      <w:pPr>
        <w:spacing w:line="240" w:lineRule="exact"/>
        <w:ind w:firstLine="0"/>
        <w:rPr>
          <w:rFonts w:cs="Arial"/>
        </w:rPr>
      </w:pPr>
      <w:r>
        <w:rPr>
          <w:rFonts w:cs="Arial"/>
        </w:rPr>
        <w:t>Sofern der Zuschlag auf Ihr Angebot bis zum Ablauf der Bindefrist nicht erteilt wurde, konnte Ihr Angebot nic</w:t>
      </w:r>
      <w:r w:rsidR="00CF38A5">
        <w:rPr>
          <w:rFonts w:cs="Arial"/>
        </w:rPr>
        <w:t>ht berücksichtigt werden. Auf § 46 Abs. </w:t>
      </w:r>
      <w:r>
        <w:rPr>
          <w:rFonts w:cs="Arial"/>
        </w:rPr>
        <w:t>1 UVgO wird hingewiesen.</w:t>
      </w:r>
    </w:p>
    <w:p w14:paraId="3A1624EF" w14:textId="77777777" w:rsidR="005908B5" w:rsidRDefault="005908B5" w:rsidP="006F2EAB">
      <w:pPr>
        <w:spacing w:line="240" w:lineRule="exact"/>
        <w:ind w:firstLine="0"/>
        <w:rPr>
          <w:b/>
        </w:rPr>
      </w:pPr>
    </w:p>
    <w:p w14:paraId="7E93AEB3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02A20CFB" w14:textId="77777777" w:rsidR="00974278" w:rsidRDefault="00974278" w:rsidP="006F2EAB">
      <w:pPr>
        <w:spacing w:line="240" w:lineRule="exact"/>
        <w:ind w:firstLine="0"/>
        <w:rPr>
          <w:b/>
        </w:rPr>
      </w:pPr>
    </w:p>
    <w:p w14:paraId="1DD8A7B7" w14:textId="77777777" w:rsidR="00E9610B" w:rsidRDefault="00E9610B" w:rsidP="00E9610B">
      <w:pPr>
        <w:ind w:firstLine="0"/>
        <w:rPr>
          <w:b/>
        </w:rPr>
      </w:pPr>
      <w:r>
        <w:rPr>
          <w:b/>
        </w:rPr>
        <w:t>Dieses Schreiben wurde elektronisch erstellt und ist auch ohne Unterschrift gültig.</w:t>
      </w:r>
    </w:p>
    <w:p w14:paraId="1BA6E99B" w14:textId="77777777" w:rsidR="00974278" w:rsidRPr="00A77C48" w:rsidRDefault="00974278" w:rsidP="006F2EAB">
      <w:pPr>
        <w:spacing w:line="240" w:lineRule="exact"/>
        <w:ind w:firstLine="0"/>
        <w:rPr>
          <w:rFonts w:cs="Arial"/>
          <w:b/>
        </w:rPr>
      </w:pPr>
    </w:p>
    <w:p w14:paraId="6D5CACC8" w14:textId="77777777" w:rsidR="00896FDB" w:rsidRDefault="00896FDB" w:rsidP="006F2EAB">
      <w:pPr>
        <w:ind w:firstLine="0"/>
      </w:pPr>
    </w:p>
    <w:p w14:paraId="175D6DD1" w14:textId="77777777" w:rsidR="00896FDB" w:rsidRDefault="00896FDB" w:rsidP="00420E49">
      <w:r>
        <w:br w:type="page"/>
      </w:r>
    </w:p>
    <w:p w14:paraId="764AB9D3" w14:textId="77777777" w:rsidR="006F2EAB" w:rsidRDefault="006F2EAB" w:rsidP="006F2EAB">
      <w:pPr>
        <w:ind w:firstLine="0"/>
      </w:pPr>
      <w:r w:rsidRPr="006F2EAB">
        <w:lastRenderedPageBreak/>
        <w:t>Anlagen:</w:t>
      </w:r>
    </w:p>
    <w:p w14:paraId="2BC7B7C2" w14:textId="77777777" w:rsidR="00CF2DC6" w:rsidRPr="006F2EAB" w:rsidRDefault="00AD21D4" w:rsidP="00CF2DC6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22992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2DC6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CF2DC6" w:rsidRPr="006F2EAB">
        <w:rPr>
          <w:rFonts w:cs="Arial"/>
          <w:sz w:val="24"/>
          <w:szCs w:val="24"/>
        </w:rPr>
        <w:t xml:space="preserve"> </w:t>
      </w:r>
      <w:r w:rsidR="00CF2DC6">
        <w:t>Angebotsschreiben</w:t>
      </w:r>
      <w:r w:rsidR="00CF2DC6" w:rsidRPr="006F2EAB">
        <w:t xml:space="preserve"> (Formular </w:t>
      </w:r>
      <w:r w:rsidR="00CF2DC6">
        <w:t>324</w:t>
      </w:r>
      <w:r w:rsidR="00CF2DC6" w:rsidRPr="006F2EAB">
        <w:t>)</w:t>
      </w:r>
    </w:p>
    <w:p w14:paraId="27E15ABB" w14:textId="77777777" w:rsidR="006F2EAB" w:rsidRDefault="00AD21D4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8443664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3B1359">
        <w:rPr>
          <w:rFonts w:cs="Arial"/>
          <w:sz w:val="24"/>
          <w:szCs w:val="24"/>
        </w:rPr>
        <w:t xml:space="preserve"> </w:t>
      </w:r>
      <w:r w:rsidR="006F2EAB" w:rsidRPr="006F2EAB">
        <w:t>Hinwei</w:t>
      </w:r>
      <w:r w:rsidR="003B1359">
        <w:t xml:space="preserve">se zur Form der Angebotsabgabe </w:t>
      </w:r>
      <w:r w:rsidR="006F2EAB" w:rsidRPr="006F2EAB">
        <w:t xml:space="preserve">(Formular </w:t>
      </w:r>
      <w:r w:rsidR="009D7F1D">
        <w:t>312</w:t>
      </w:r>
      <w:r w:rsidR="00896FDB">
        <w:t>_</w:t>
      </w:r>
      <w:r w:rsidR="003B1359">
        <w:t>322</w:t>
      </w:r>
      <w:r w:rsidR="006F2EAB" w:rsidRPr="006F2EAB">
        <w:t xml:space="preserve">) </w:t>
      </w:r>
    </w:p>
    <w:p w14:paraId="0B6275D4" w14:textId="37D05B63" w:rsidR="00974278" w:rsidRPr="00974278" w:rsidRDefault="00AD21D4" w:rsidP="006F2EAB">
      <w:pPr>
        <w:spacing w:before="0" w:after="0"/>
        <w:ind w:firstLine="0"/>
        <w:rPr>
          <w:lang w:val="en-US"/>
        </w:rPr>
      </w:pPr>
      <w:sdt>
        <w:sdtPr>
          <w:rPr>
            <w:rFonts w:cs="Arial"/>
            <w:sz w:val="24"/>
            <w:szCs w:val="24"/>
            <w:lang w:val="en-US"/>
          </w:rPr>
          <w:id w:val="-9046120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3131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☒</w:t>
          </w:r>
        </w:sdtContent>
      </w:sdt>
      <w:r w:rsidR="00974278" w:rsidRPr="00974278">
        <w:rPr>
          <w:rFonts w:cs="Arial"/>
          <w:sz w:val="24"/>
          <w:szCs w:val="24"/>
          <w:lang w:val="en-US"/>
        </w:rPr>
        <w:t xml:space="preserve"> </w:t>
      </w:r>
      <w:r w:rsidR="00050D2A">
        <w:rPr>
          <w:lang w:val="en-US"/>
        </w:rPr>
        <w:t>Information DS</w:t>
      </w:r>
      <w:r w:rsidR="00974278" w:rsidRPr="00974278">
        <w:rPr>
          <w:lang w:val="en-US"/>
        </w:rPr>
        <w:t>GVO (</w:t>
      </w:r>
      <w:r w:rsidR="00974278" w:rsidRPr="00493203">
        <w:rPr>
          <w:lang w:val="en-GB"/>
        </w:rPr>
        <w:t xml:space="preserve">Formular </w:t>
      </w:r>
      <w:r w:rsidR="00B46C79">
        <w:rPr>
          <w:lang w:val="en-US"/>
        </w:rPr>
        <w:t>3</w:t>
      </w:r>
      <w:r w:rsidR="003C7913">
        <w:rPr>
          <w:lang w:val="en-US"/>
        </w:rPr>
        <w:t>1</w:t>
      </w:r>
      <w:r w:rsidR="00B46C79">
        <w:rPr>
          <w:lang w:val="en-US"/>
        </w:rPr>
        <w:t>2</w:t>
      </w:r>
      <w:r w:rsidR="003C7913">
        <w:rPr>
          <w:lang w:val="en-US"/>
        </w:rPr>
        <w:t>a</w:t>
      </w:r>
      <w:r w:rsidR="00956C95">
        <w:rPr>
          <w:lang w:val="en-US"/>
        </w:rPr>
        <w:t>_</w:t>
      </w:r>
      <w:r w:rsidR="00974278" w:rsidRPr="00974278">
        <w:rPr>
          <w:lang w:val="en-US"/>
        </w:rPr>
        <w:t xml:space="preserve">322a) </w:t>
      </w:r>
    </w:p>
    <w:p w14:paraId="5B4EFAD7" w14:textId="77777777" w:rsidR="00F6452B" w:rsidRDefault="00AD21D4" w:rsidP="00F6452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64223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313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6452B" w:rsidRPr="006F2EAB">
        <w:rPr>
          <w:rFonts w:cs="Arial"/>
          <w:sz w:val="24"/>
          <w:szCs w:val="24"/>
        </w:rPr>
        <w:t xml:space="preserve"> </w:t>
      </w:r>
      <w:r w:rsidR="00F6452B" w:rsidRPr="006F2EAB">
        <w:t>Leistungsbeschreibung</w:t>
      </w:r>
      <w:r w:rsidR="00C71101">
        <w:t xml:space="preserve"> und ggf. Vertragsentwurf</w:t>
      </w:r>
    </w:p>
    <w:p w14:paraId="7FF9E61D" w14:textId="77777777" w:rsidR="00E81533" w:rsidRDefault="00AD21D4" w:rsidP="00E81533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73026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533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E81533" w:rsidRPr="006F2EAB">
        <w:rPr>
          <w:rFonts w:cs="Arial"/>
          <w:sz w:val="24"/>
          <w:szCs w:val="24"/>
        </w:rPr>
        <w:t xml:space="preserve"> </w:t>
      </w:r>
      <w:r w:rsidR="00E81533" w:rsidRPr="003B1359">
        <w:rPr>
          <w:rFonts w:cs="Arial"/>
          <w:szCs w:val="20"/>
        </w:rPr>
        <w:t>Angebotsk</w:t>
      </w:r>
      <w:r w:rsidR="00E81533" w:rsidRPr="006F2EAB">
        <w:rPr>
          <w:szCs w:val="20"/>
        </w:rPr>
        <w:t>ennzettel</w:t>
      </w:r>
      <w:r w:rsidR="00E81533" w:rsidRPr="006F2EAB">
        <w:t xml:space="preserve"> (Formular </w:t>
      </w:r>
      <w:r w:rsidR="00E81533">
        <w:t>32</w:t>
      </w:r>
      <w:r w:rsidR="00E81533" w:rsidRPr="006F2EAB">
        <w:t>3)</w:t>
      </w:r>
    </w:p>
    <w:p w14:paraId="17DA2ECA" w14:textId="77777777" w:rsidR="003B1359" w:rsidRPr="006F2EAB" w:rsidRDefault="00AD21D4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1906826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313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6452B" w:rsidRPr="006F2EAB">
        <w:t xml:space="preserve"> </w:t>
      </w:r>
      <w:r w:rsidR="00C71101">
        <w:t>Zusammenstellung Angebotsunterlagen</w:t>
      </w:r>
      <w:r w:rsidR="00F6452B" w:rsidRPr="006F2EAB">
        <w:t xml:space="preserve"> (Formular </w:t>
      </w:r>
      <w:r w:rsidR="00F6452B">
        <w:t>325</w:t>
      </w:r>
      <w:r w:rsidR="00F6452B" w:rsidRPr="006F2EAB">
        <w:t>)</w:t>
      </w:r>
    </w:p>
    <w:p w14:paraId="2841B514" w14:textId="77777777" w:rsidR="006F2EAB" w:rsidRPr="006F2EAB" w:rsidRDefault="00AD21D4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409218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313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Bewerbungs- und Vergabebedingungen des Landes NRW (Formular </w:t>
      </w:r>
      <w:r w:rsidR="00F6452B">
        <w:t>511</w:t>
      </w:r>
      <w:r w:rsidR="006F2EAB" w:rsidRPr="006F2EAB">
        <w:t xml:space="preserve">) </w:t>
      </w:r>
    </w:p>
    <w:p w14:paraId="7BCC94DB" w14:textId="65DED076" w:rsidR="006F2EAB" w:rsidRDefault="00AD21D4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4542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Vertragsbedingungen des Landes NRW (Formular </w:t>
      </w:r>
      <w:r w:rsidR="00F6452B">
        <w:t>512</w:t>
      </w:r>
      <w:r w:rsidR="006F2EAB" w:rsidRPr="006F2EAB">
        <w:t xml:space="preserve">) </w:t>
      </w:r>
    </w:p>
    <w:p w14:paraId="72779888" w14:textId="77777777" w:rsidR="009F1E5C" w:rsidRPr="006F2EAB" w:rsidRDefault="00AD21D4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8127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F1E5C" w:rsidRPr="006F2EAB">
        <w:rPr>
          <w:rFonts w:cs="Arial"/>
          <w:sz w:val="24"/>
          <w:szCs w:val="24"/>
        </w:rPr>
        <w:t xml:space="preserve"> </w:t>
      </w:r>
      <w:r w:rsidR="009F1E5C" w:rsidRPr="006F2EAB">
        <w:t xml:space="preserve">Vertragsbedingungen des Landes NRW </w:t>
      </w:r>
      <w:r w:rsidR="009F1E5C">
        <w:t xml:space="preserve">– Kurzfassung </w:t>
      </w:r>
      <w:r w:rsidR="009F1E5C" w:rsidRPr="006F2EAB">
        <w:t xml:space="preserve">(Formular </w:t>
      </w:r>
      <w:r w:rsidR="009F1E5C">
        <w:t>512a)</w:t>
      </w:r>
    </w:p>
    <w:p w14:paraId="712386B9" w14:textId="29CB1F99" w:rsidR="006F2EAB" w:rsidRPr="006F2EAB" w:rsidRDefault="00AD21D4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63090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2EAB" w:rsidRPr="00CF2DC6">
        <w:rPr>
          <w:rFonts w:cs="Arial"/>
          <w:sz w:val="24"/>
          <w:szCs w:val="24"/>
        </w:rPr>
        <w:t xml:space="preserve"> </w:t>
      </w:r>
      <w:r w:rsidR="006F2EAB" w:rsidRPr="00CF2DC6">
        <w:t xml:space="preserve">Besondere Vertragsbedingungen </w:t>
      </w:r>
      <w:r w:rsidR="006E5860">
        <w:t>Tariftreue/Mindestarbeitsbedingungen</w:t>
      </w:r>
      <w:r w:rsidR="006F2EAB" w:rsidRPr="00CF2DC6">
        <w:t xml:space="preserve"> (Formular </w:t>
      </w:r>
      <w:r w:rsidR="00F6452B" w:rsidRPr="00CF2DC6">
        <w:t>513</w:t>
      </w:r>
      <w:r w:rsidR="006F2EAB" w:rsidRPr="00CF2DC6">
        <w:t>)</w:t>
      </w:r>
      <w:r w:rsidR="006F2EAB" w:rsidRPr="006F2EAB">
        <w:t xml:space="preserve"> </w:t>
      </w:r>
    </w:p>
    <w:p w14:paraId="7AF46801" w14:textId="2D01EE8C" w:rsidR="006F2EAB" w:rsidRPr="006F2EAB" w:rsidRDefault="00AD21D4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3017252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>Ergänzende Vertragsbedingungen der Informationstechnik</w:t>
      </w:r>
    </w:p>
    <w:p w14:paraId="0D46F7DC" w14:textId="416B2F4F" w:rsidR="006F2EAB" w:rsidRDefault="00AD21D4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4597970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313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Eigenerklärung </w:t>
      </w:r>
      <w:r w:rsidR="00C71101">
        <w:t>Ausschlussgründe</w:t>
      </w:r>
      <w:r w:rsidR="006F2EAB" w:rsidRPr="006F2EAB">
        <w:t xml:space="preserve"> (Formular </w:t>
      </w:r>
      <w:r w:rsidR="00F6452B">
        <w:t>521</w:t>
      </w:r>
      <w:r w:rsidR="006F2EAB" w:rsidRPr="006F2EAB">
        <w:t>)</w:t>
      </w:r>
    </w:p>
    <w:p w14:paraId="769F7262" w14:textId="77777777" w:rsidR="009F1E5C" w:rsidRPr="006F2EAB" w:rsidRDefault="00AD21D4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63825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F1E5C" w:rsidRPr="006F2EAB">
        <w:rPr>
          <w:rFonts w:cs="Arial"/>
          <w:sz w:val="24"/>
          <w:szCs w:val="24"/>
        </w:rPr>
        <w:t xml:space="preserve"> </w:t>
      </w:r>
      <w:r w:rsidR="009F1E5C" w:rsidRPr="006F2EAB">
        <w:t xml:space="preserve">Eigenerklärung </w:t>
      </w:r>
      <w:r w:rsidR="00CA2DEE">
        <w:t>Mindestlohngesetz</w:t>
      </w:r>
      <w:r w:rsidR="009F1E5C" w:rsidRPr="006F2EAB">
        <w:t xml:space="preserve"> (Formular </w:t>
      </w:r>
      <w:r w:rsidR="009F1E5C">
        <w:t>52</w:t>
      </w:r>
      <w:r w:rsidR="00CA2DEE">
        <w:t>2</w:t>
      </w:r>
      <w:r w:rsidR="009F1E5C" w:rsidRPr="006F2EAB">
        <w:t>)</w:t>
      </w:r>
    </w:p>
    <w:p w14:paraId="5DF41408" w14:textId="77777777" w:rsidR="003B1359" w:rsidRPr="006F2EAB" w:rsidRDefault="00AD21D4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50844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359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B1359" w:rsidRPr="006F2EAB">
        <w:rPr>
          <w:rFonts w:cs="Arial"/>
          <w:sz w:val="24"/>
          <w:szCs w:val="24"/>
        </w:rPr>
        <w:t xml:space="preserve"> </w:t>
      </w:r>
      <w:r w:rsidR="00C26061" w:rsidRPr="006F2EAB">
        <w:t xml:space="preserve">Verpflichtungserklärung Scientology Schutzklausel (Formular </w:t>
      </w:r>
      <w:r w:rsidR="00C26061">
        <w:t>526</w:t>
      </w:r>
      <w:r w:rsidR="00C26061" w:rsidRPr="006F2EAB">
        <w:t>)</w:t>
      </w:r>
    </w:p>
    <w:p w14:paraId="6D13CBC6" w14:textId="4F299D76" w:rsidR="001F6062" w:rsidRDefault="00AD21D4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0749214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F6062" w:rsidRPr="00A9102D">
        <w:rPr>
          <w:rFonts w:cs="Arial"/>
          <w:sz w:val="24"/>
          <w:szCs w:val="24"/>
        </w:rPr>
        <w:t xml:space="preserve"> </w:t>
      </w:r>
      <w:r w:rsidR="00057AFA">
        <w:t>Bewerber-/</w:t>
      </w:r>
      <w:r w:rsidR="001F6062" w:rsidRPr="00A9102D">
        <w:t>B</w:t>
      </w:r>
      <w:r w:rsidR="00FE7A6A">
        <w:t>ietergemeinschaft</w:t>
      </w:r>
      <w:r w:rsidR="004C1039">
        <w:t>serklärung</w:t>
      </w:r>
      <w:r w:rsidR="00FE7A6A">
        <w:t xml:space="preserve"> (Formular 531</w:t>
      </w:r>
      <w:r w:rsidR="001F6062" w:rsidRPr="00A9102D">
        <w:t>)</w:t>
      </w:r>
      <w:r w:rsidR="001F6062">
        <w:t xml:space="preserve"> </w:t>
      </w:r>
    </w:p>
    <w:p w14:paraId="306063AA" w14:textId="30259A36" w:rsidR="007D253B" w:rsidRDefault="007D253B" w:rsidP="007D253B">
      <w:pPr>
        <w:spacing w:before="0" w:after="0"/>
        <w:ind w:firstLine="0"/>
      </w:pPr>
    </w:p>
    <w:p w14:paraId="07C80611" w14:textId="5639825F" w:rsidR="007D253B" w:rsidRDefault="00AD21D4" w:rsidP="007D253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5501229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1C3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7D253B">
        <w:rPr>
          <w:rFonts w:cs="Arial"/>
          <w:sz w:val="24"/>
          <w:szCs w:val="24"/>
        </w:rPr>
        <w:t xml:space="preserve"> </w:t>
      </w:r>
      <w:r w:rsidR="007D253B">
        <w:t>Erklärung Unteraufträge (</w:t>
      </w:r>
      <w:r w:rsidR="007D253B" w:rsidRPr="00CC0F7E">
        <w:t>Formular</w:t>
      </w:r>
      <w:r w:rsidR="007D253B">
        <w:t xml:space="preserve"> 533a oder 533b) </w:t>
      </w:r>
    </w:p>
    <w:p w14:paraId="1F9D63EA" w14:textId="0069656A" w:rsidR="007D253B" w:rsidRPr="00C93817" w:rsidRDefault="00AD21D4" w:rsidP="007D253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9627936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7D253B">
        <w:rPr>
          <w:rFonts w:cs="Arial"/>
          <w:sz w:val="24"/>
          <w:szCs w:val="24"/>
        </w:rPr>
        <w:t xml:space="preserve"> </w:t>
      </w:r>
      <w:r w:rsidR="007D253B">
        <w:t>Erklärung Eignungsleihe (</w:t>
      </w:r>
      <w:r w:rsidR="007D253B" w:rsidRPr="00CC0F7E">
        <w:t>Formular</w:t>
      </w:r>
      <w:r w:rsidR="007D253B">
        <w:t xml:space="preserve"> 534a oder 534b) </w:t>
      </w:r>
    </w:p>
    <w:p w14:paraId="15996F31" w14:textId="77777777" w:rsidR="007D253B" w:rsidRPr="00B50DE6" w:rsidRDefault="007D253B" w:rsidP="00B50DE6">
      <w:pPr>
        <w:spacing w:before="0" w:after="0"/>
        <w:ind w:firstLine="0"/>
      </w:pPr>
    </w:p>
    <w:p w14:paraId="3E8E6793" w14:textId="77777777" w:rsidR="00956C95" w:rsidRPr="00C93817" w:rsidRDefault="00956C95" w:rsidP="00A41A1A">
      <w:pPr>
        <w:spacing w:before="0" w:after="0"/>
        <w:ind w:firstLine="0"/>
      </w:pPr>
    </w:p>
    <w:sectPr w:rsidR="00956C95" w:rsidRPr="00C9381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F497" w14:textId="77777777" w:rsidR="00FC375A" w:rsidRDefault="00FC375A" w:rsidP="00B3223D">
      <w:pPr>
        <w:spacing w:after="0" w:line="240" w:lineRule="auto"/>
      </w:pPr>
      <w:r>
        <w:separator/>
      </w:r>
    </w:p>
  </w:endnote>
  <w:endnote w:type="continuationSeparator" w:id="0">
    <w:p w14:paraId="511C982E" w14:textId="77777777" w:rsidR="00FC375A" w:rsidRDefault="00FC375A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861869"/>
      <w:docPartObj>
        <w:docPartGallery w:val="Page Numbers (Bottom of Page)"/>
        <w:docPartUnique/>
      </w:docPartObj>
    </w:sdtPr>
    <w:sdtEndPr/>
    <w:sdtContent>
      <w:p w14:paraId="6CC268D1" w14:textId="4FCBA276"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C3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3362" w14:textId="77777777" w:rsidR="00FC375A" w:rsidRDefault="00FC375A" w:rsidP="00B3223D">
      <w:pPr>
        <w:spacing w:after="0" w:line="240" w:lineRule="auto"/>
      </w:pPr>
      <w:r>
        <w:separator/>
      </w:r>
    </w:p>
  </w:footnote>
  <w:footnote w:type="continuationSeparator" w:id="0">
    <w:p w14:paraId="39C85180" w14:textId="77777777" w:rsidR="00FC375A" w:rsidRDefault="00FC375A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C92B" w14:textId="77777777" w:rsidR="00392B14" w:rsidRPr="008E3725" w:rsidRDefault="008809BF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64AFB">
      <w:rPr>
        <w:rFonts w:eastAsia="Times New Roman" w:cs="Arial"/>
        <w:szCs w:val="20"/>
        <w:lang w:eastAsia="de-DE"/>
      </w:rPr>
      <w:t>321</w:t>
    </w:r>
  </w:p>
  <w:p w14:paraId="477E48AB" w14:textId="3D6BBEFB" w:rsidR="00392B14" w:rsidRPr="008E3725" w:rsidRDefault="00F610FE" w:rsidP="00EC455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4C1039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EE6224">
      <w:rPr>
        <w:rFonts w:eastAsia="Times New Roman" w:cs="Arial"/>
        <w:szCs w:val="20"/>
        <w:lang w:eastAsia="de-DE"/>
      </w:rPr>
      <w:t>Anfrage zur Angebotsabgabe</w:t>
    </w:r>
  </w:p>
  <w:p w14:paraId="52B69DFD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BE9"/>
    <w:rsid w:val="00003DF7"/>
    <w:rsid w:val="000055FA"/>
    <w:rsid w:val="00011C78"/>
    <w:rsid w:val="00050D2A"/>
    <w:rsid w:val="00057AFA"/>
    <w:rsid w:val="00065ABA"/>
    <w:rsid w:val="00076066"/>
    <w:rsid w:val="0007702A"/>
    <w:rsid w:val="000929BF"/>
    <w:rsid w:val="000A2B99"/>
    <w:rsid w:val="000F0F98"/>
    <w:rsid w:val="00124CE3"/>
    <w:rsid w:val="00136BDF"/>
    <w:rsid w:val="00142A43"/>
    <w:rsid w:val="00147204"/>
    <w:rsid w:val="0016700F"/>
    <w:rsid w:val="0019733F"/>
    <w:rsid w:val="001B3C00"/>
    <w:rsid w:val="001F6062"/>
    <w:rsid w:val="00201F16"/>
    <w:rsid w:val="00216094"/>
    <w:rsid w:val="00233C49"/>
    <w:rsid w:val="002404AB"/>
    <w:rsid w:val="0026517C"/>
    <w:rsid w:val="002677DB"/>
    <w:rsid w:val="00275109"/>
    <w:rsid w:val="002B51C3"/>
    <w:rsid w:val="002E471C"/>
    <w:rsid w:val="002E6E01"/>
    <w:rsid w:val="002F7F5A"/>
    <w:rsid w:val="003333F2"/>
    <w:rsid w:val="003408CD"/>
    <w:rsid w:val="00373EE1"/>
    <w:rsid w:val="00392B14"/>
    <w:rsid w:val="003A540C"/>
    <w:rsid w:val="003B1359"/>
    <w:rsid w:val="003C011E"/>
    <w:rsid w:val="003C4155"/>
    <w:rsid w:val="003C7913"/>
    <w:rsid w:val="003D2DBB"/>
    <w:rsid w:val="004022B5"/>
    <w:rsid w:val="00413405"/>
    <w:rsid w:val="00420E49"/>
    <w:rsid w:val="004559B7"/>
    <w:rsid w:val="004607B7"/>
    <w:rsid w:val="004673C7"/>
    <w:rsid w:val="00485628"/>
    <w:rsid w:val="00493203"/>
    <w:rsid w:val="00493D6A"/>
    <w:rsid w:val="004C0BA7"/>
    <w:rsid w:val="004C1039"/>
    <w:rsid w:val="004D160C"/>
    <w:rsid w:val="004D6E9A"/>
    <w:rsid w:val="004F1FF0"/>
    <w:rsid w:val="004F28E3"/>
    <w:rsid w:val="00500637"/>
    <w:rsid w:val="005109D6"/>
    <w:rsid w:val="00545F2C"/>
    <w:rsid w:val="005469E4"/>
    <w:rsid w:val="00547B27"/>
    <w:rsid w:val="0055106E"/>
    <w:rsid w:val="00553078"/>
    <w:rsid w:val="005737E6"/>
    <w:rsid w:val="00585EBE"/>
    <w:rsid w:val="005906C4"/>
    <w:rsid w:val="005908B5"/>
    <w:rsid w:val="005C113E"/>
    <w:rsid w:val="005E6B2F"/>
    <w:rsid w:val="005F090E"/>
    <w:rsid w:val="00625952"/>
    <w:rsid w:val="00632AE2"/>
    <w:rsid w:val="00664AFB"/>
    <w:rsid w:val="0066703F"/>
    <w:rsid w:val="00690CFA"/>
    <w:rsid w:val="006A716E"/>
    <w:rsid w:val="006C3FCB"/>
    <w:rsid w:val="006C4AE5"/>
    <w:rsid w:val="006D4A00"/>
    <w:rsid w:val="006E3944"/>
    <w:rsid w:val="006E5155"/>
    <w:rsid w:val="006E5860"/>
    <w:rsid w:val="006F0191"/>
    <w:rsid w:val="006F2EAB"/>
    <w:rsid w:val="00700904"/>
    <w:rsid w:val="00701AA4"/>
    <w:rsid w:val="00715EE8"/>
    <w:rsid w:val="00717770"/>
    <w:rsid w:val="00742DDD"/>
    <w:rsid w:val="00751B97"/>
    <w:rsid w:val="0076579F"/>
    <w:rsid w:val="007747E2"/>
    <w:rsid w:val="00782973"/>
    <w:rsid w:val="00784A56"/>
    <w:rsid w:val="007C5AD0"/>
    <w:rsid w:val="007D253B"/>
    <w:rsid w:val="00805504"/>
    <w:rsid w:val="00813488"/>
    <w:rsid w:val="008466F0"/>
    <w:rsid w:val="00850E29"/>
    <w:rsid w:val="00860C7E"/>
    <w:rsid w:val="008809BF"/>
    <w:rsid w:val="00896FDB"/>
    <w:rsid w:val="008A2FC9"/>
    <w:rsid w:val="008A45AB"/>
    <w:rsid w:val="008B16D2"/>
    <w:rsid w:val="008B7581"/>
    <w:rsid w:val="008D7A48"/>
    <w:rsid w:val="008E3725"/>
    <w:rsid w:val="008F7117"/>
    <w:rsid w:val="00900F3E"/>
    <w:rsid w:val="0092536B"/>
    <w:rsid w:val="0094594D"/>
    <w:rsid w:val="00954806"/>
    <w:rsid w:val="00955686"/>
    <w:rsid w:val="00956C95"/>
    <w:rsid w:val="00974278"/>
    <w:rsid w:val="009868E4"/>
    <w:rsid w:val="0099082B"/>
    <w:rsid w:val="009D7F1D"/>
    <w:rsid w:val="009E0F9C"/>
    <w:rsid w:val="009F1E5C"/>
    <w:rsid w:val="00A07CE9"/>
    <w:rsid w:val="00A147AE"/>
    <w:rsid w:val="00A15443"/>
    <w:rsid w:val="00A40F74"/>
    <w:rsid w:val="00A41A1A"/>
    <w:rsid w:val="00AB23FE"/>
    <w:rsid w:val="00AC0471"/>
    <w:rsid w:val="00AC3CCA"/>
    <w:rsid w:val="00AC4068"/>
    <w:rsid w:val="00AD21D4"/>
    <w:rsid w:val="00AD2EF3"/>
    <w:rsid w:val="00AD4C20"/>
    <w:rsid w:val="00AE6661"/>
    <w:rsid w:val="00B0401C"/>
    <w:rsid w:val="00B13371"/>
    <w:rsid w:val="00B3223D"/>
    <w:rsid w:val="00B371DB"/>
    <w:rsid w:val="00B46C79"/>
    <w:rsid w:val="00B47EA6"/>
    <w:rsid w:val="00B50DE6"/>
    <w:rsid w:val="00B61FC9"/>
    <w:rsid w:val="00B705FE"/>
    <w:rsid w:val="00B7667B"/>
    <w:rsid w:val="00B81C3E"/>
    <w:rsid w:val="00B91A1F"/>
    <w:rsid w:val="00BC3E25"/>
    <w:rsid w:val="00BE4BF6"/>
    <w:rsid w:val="00C26061"/>
    <w:rsid w:val="00C53C30"/>
    <w:rsid w:val="00C53CAA"/>
    <w:rsid w:val="00C71101"/>
    <w:rsid w:val="00C93817"/>
    <w:rsid w:val="00CA2DEE"/>
    <w:rsid w:val="00CA4F5C"/>
    <w:rsid w:val="00CC008E"/>
    <w:rsid w:val="00CF2DC6"/>
    <w:rsid w:val="00CF38A5"/>
    <w:rsid w:val="00D05791"/>
    <w:rsid w:val="00D153FC"/>
    <w:rsid w:val="00D16CA7"/>
    <w:rsid w:val="00D26FB8"/>
    <w:rsid w:val="00D32707"/>
    <w:rsid w:val="00D35990"/>
    <w:rsid w:val="00D4632A"/>
    <w:rsid w:val="00D56E64"/>
    <w:rsid w:val="00D766C7"/>
    <w:rsid w:val="00D93537"/>
    <w:rsid w:val="00D946FE"/>
    <w:rsid w:val="00DD471A"/>
    <w:rsid w:val="00DD76DC"/>
    <w:rsid w:val="00DE4C57"/>
    <w:rsid w:val="00DF3F29"/>
    <w:rsid w:val="00E0602F"/>
    <w:rsid w:val="00E31CD6"/>
    <w:rsid w:val="00E354C7"/>
    <w:rsid w:val="00E66839"/>
    <w:rsid w:val="00E704F4"/>
    <w:rsid w:val="00E81533"/>
    <w:rsid w:val="00E835E0"/>
    <w:rsid w:val="00E857FD"/>
    <w:rsid w:val="00E90673"/>
    <w:rsid w:val="00E9610B"/>
    <w:rsid w:val="00EB6F70"/>
    <w:rsid w:val="00EB7653"/>
    <w:rsid w:val="00EC455A"/>
    <w:rsid w:val="00EE6224"/>
    <w:rsid w:val="00F0113D"/>
    <w:rsid w:val="00F13FD8"/>
    <w:rsid w:val="00F27657"/>
    <w:rsid w:val="00F40C11"/>
    <w:rsid w:val="00F610FE"/>
    <w:rsid w:val="00F63442"/>
    <w:rsid w:val="00F6452B"/>
    <w:rsid w:val="00F6643F"/>
    <w:rsid w:val="00FA1C79"/>
    <w:rsid w:val="00FC3131"/>
    <w:rsid w:val="00FC375A"/>
    <w:rsid w:val="00FE2CC5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0C3AD8"/>
  <w15:docId w15:val="{72D36379-E38D-4783-A11D-924AF941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C0BA7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3F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3F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3F2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3F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3F2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D50D-CED4-4A1D-B555-16FB1154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Röhm, Andreas</cp:lastModifiedBy>
  <cp:revision>5</cp:revision>
  <dcterms:created xsi:type="dcterms:W3CDTF">2024-02-09T14:47:00Z</dcterms:created>
  <dcterms:modified xsi:type="dcterms:W3CDTF">2025-11-21T15:33:00Z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2024-02-21T11:34:31Z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0f79efc8-ee03-4414-92a4-a013fcdf1241</vt:lpwstr>
  </property>
  <property fmtid="{D5CDD505-2E9C-101B-9397-08002B2CF9AE}" pid="8" name="MSIP_Label_1e014367-a225-400d-961e-b8e4fd04e7f1_ContentBits">
    <vt:lpwstr>0</vt:lpwstr>
  </property>
</Properties>
</file>