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30/65-2026-06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Grundschule Grebben/ Fertigteil-Fassade/Klinkerarbeit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Klinkerarbeit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