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2CEC1" w14:textId="77777777" w:rsidR="00E05E95" w:rsidRPr="00236E8F" w:rsidRDefault="00C45CA3" w:rsidP="00E05E95">
      <w:pPr>
        <w:spacing w:after="80"/>
      </w:pPr>
      <w:bookmarkStart w:id="0" w:name="eAnschrift"/>
      <w:r>
        <w:t xml:space="preserve">  </w:t>
      </w:r>
    </w:p>
    <w:p w14:paraId="253294E9" w14:textId="77777777" w:rsidR="00E05E95" w:rsidRDefault="00E05E95" w:rsidP="00E05E95">
      <w:bookmarkStart w:id="1" w:name="eAdr0"/>
      <w:r>
        <w:t xml:space="preserve">Via Vergabemarktplatz Westfalen </w:t>
      </w:r>
    </w:p>
    <w:p w14:paraId="20877D79" w14:textId="77777777" w:rsidR="00E05E95" w:rsidRDefault="00E05E95" w:rsidP="00E05E95">
      <w:r>
        <w:t xml:space="preserve">an alle Bewerber und Bieter der </w:t>
      </w:r>
    </w:p>
    <w:p w14:paraId="08E541BC" w14:textId="77777777" w:rsidR="00E05E95" w:rsidRDefault="00E05E95" w:rsidP="00E05E95">
      <w:r>
        <w:t>Ausschreibung</w:t>
      </w:r>
    </w:p>
    <w:bookmarkEnd w:id="1"/>
    <w:p w14:paraId="5E17744E" w14:textId="77777777" w:rsidR="00E05E95" w:rsidRDefault="00E05E95" w:rsidP="00E05E95"/>
    <w:bookmarkEnd w:id="0"/>
    <w:p w14:paraId="44D5B837" w14:textId="77777777" w:rsidR="00C45CA3" w:rsidRDefault="00C45CA3" w:rsidP="00C45CA3">
      <w:pPr>
        <w:pStyle w:val="kopfallgemArial"/>
      </w:pPr>
      <w:r>
        <w:br w:type="column"/>
      </w:r>
    </w:p>
    <w:p w14:paraId="5608F4B0" w14:textId="77777777" w:rsidR="00C45CA3" w:rsidRPr="008D2833" w:rsidRDefault="00C45CA3" w:rsidP="00C45CA3">
      <w:pPr>
        <w:pStyle w:val="kopfallgemArial"/>
        <w:sectPr w:rsidR="00C45CA3" w:rsidRPr="008D2833" w:rsidSect="00C509D4">
          <w:headerReference w:type="default" r:id="rId8"/>
          <w:headerReference w:type="first" r:id="rId9"/>
          <w:footerReference w:type="first" r:id="rId10"/>
          <w:pgSz w:w="11906" w:h="16838" w:code="9"/>
          <w:pgMar w:top="851" w:right="454" w:bottom="1021" w:left="1418" w:header="697" w:footer="283" w:gutter="0"/>
          <w:cols w:num="2" w:space="567" w:equalWidth="0">
            <w:col w:w="4253" w:space="567"/>
            <w:col w:w="5214"/>
          </w:cols>
          <w:titlePg/>
          <w:docGrid w:linePitch="360"/>
        </w:sectPr>
      </w:pPr>
    </w:p>
    <w:p w14:paraId="309FF48E" w14:textId="77777777" w:rsidR="00171EBB" w:rsidRDefault="00171EBB" w:rsidP="00C45CA3">
      <w:pPr>
        <w:pStyle w:val="kopfihrzeichen"/>
        <w:spacing w:before="0" w:after="0"/>
        <w:rPr>
          <w:sz w:val="22"/>
        </w:rPr>
      </w:pPr>
    </w:p>
    <w:p w14:paraId="0375C5A7" w14:textId="77777777" w:rsidR="00171EBB" w:rsidRDefault="00171EBB" w:rsidP="00C45CA3">
      <w:pPr>
        <w:pStyle w:val="kopfihrzeichen"/>
        <w:spacing w:before="0" w:after="0"/>
        <w:rPr>
          <w:sz w:val="22"/>
        </w:rPr>
      </w:pPr>
    </w:p>
    <w:p w14:paraId="38344621" w14:textId="77777777" w:rsidR="00F76715" w:rsidRDefault="00D33506" w:rsidP="00C45CA3">
      <w:pPr>
        <w:pStyle w:val="kopfihrzeichen"/>
        <w:spacing w:before="0" w:after="0"/>
        <w:rPr>
          <w:sz w:val="22"/>
        </w:rPr>
      </w:pPr>
      <w:r>
        <w:rPr>
          <w:noProof/>
          <w:lang w:eastAsia="de-DE"/>
        </w:rPr>
        <mc:AlternateContent>
          <mc:Choice Requires="wps">
            <w:drawing>
              <wp:anchor distT="0" distB="0" distL="114300" distR="114300" simplePos="0" relativeHeight="251659264" behindDoc="0" locked="0" layoutInCell="1" allowOverlap="1" wp14:anchorId="6239A7C7" wp14:editId="58E658A1">
                <wp:simplePos x="0" y="0"/>
                <wp:positionH relativeFrom="page">
                  <wp:posOffset>5512828</wp:posOffset>
                </wp:positionH>
                <wp:positionV relativeFrom="page">
                  <wp:posOffset>1474668</wp:posOffset>
                </wp:positionV>
                <wp:extent cx="1792605" cy="2087792"/>
                <wp:effectExtent l="0" t="0" r="0" b="8255"/>
                <wp:wrapNone/>
                <wp:docPr id="11"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2605" cy="2087792"/>
                        </a:xfrm>
                        <a:prstGeom prst="rect">
                          <a:avLst/>
                        </a:prstGeom>
                        <a:solidFill>
                          <a:sysClr val="window" lastClr="FFFFFF"/>
                        </a:solidFill>
                        <a:ln w="6350">
                          <a:noFill/>
                        </a:ln>
                      </wps:spPr>
                      <wps:txbx>
                        <w:txbxContent>
                          <w:p w14:paraId="203F369A" w14:textId="77777777" w:rsidR="00C45CA3" w:rsidRPr="00B74767" w:rsidRDefault="00B25FDD" w:rsidP="00F164C8">
                            <w:pPr>
                              <w:pStyle w:val="kopfallgemArial"/>
                            </w:pPr>
                            <w:r>
                              <w:t>Eichholzstraße 11</w:t>
                            </w:r>
                            <w:r w:rsidR="00C45CA3" w:rsidRPr="00DE556E">
                              <w:t>,</w:t>
                            </w:r>
                          </w:p>
                          <w:p w14:paraId="341E7AA0" w14:textId="77777777" w:rsidR="00C45CA3" w:rsidRPr="00B74767" w:rsidRDefault="00B25FDD" w:rsidP="00F164C8">
                            <w:pPr>
                              <w:pStyle w:val="kopfallgemArial"/>
                            </w:pPr>
                            <w:r>
                              <w:t>59821</w:t>
                            </w:r>
                            <w:r w:rsidR="00C45CA3" w:rsidRPr="00B74767">
                              <w:t xml:space="preserve"> </w:t>
                            </w:r>
                            <w:r>
                              <w:t>Arnsberg</w:t>
                            </w:r>
                            <w:r w:rsidR="00C45CA3" w:rsidRPr="00B74767">
                              <w:t xml:space="preserve"> </w:t>
                            </w:r>
                          </w:p>
                          <w:p w14:paraId="10532D4F" w14:textId="77777777" w:rsidR="00C45CA3" w:rsidRDefault="00C45CA3" w:rsidP="00F164C8">
                            <w:pPr>
                              <w:pStyle w:val="kopfallgemArial"/>
                            </w:pPr>
                          </w:p>
                          <w:p w14:paraId="61FDF9BA" w14:textId="77777777" w:rsidR="00AF3C30" w:rsidRPr="00AF3C30" w:rsidRDefault="00300177" w:rsidP="00F164C8">
                            <w:pPr>
                              <w:pStyle w:val="kopfallgemArial"/>
                            </w:pPr>
                            <w:r>
                              <w:t>Frau Kleinehr</w:t>
                            </w:r>
                          </w:p>
                          <w:p w14:paraId="67624017" w14:textId="77777777" w:rsidR="00C45CA3" w:rsidRPr="00B74767" w:rsidRDefault="00C45CA3" w:rsidP="00F164C8">
                            <w:pPr>
                              <w:pStyle w:val="kopfallgemArial"/>
                            </w:pPr>
                            <w:r w:rsidRPr="00B74767">
                              <w:t xml:space="preserve">Zimmer </w:t>
                            </w:r>
                            <w:r w:rsidR="00B25FDD">
                              <w:t>731</w:t>
                            </w:r>
                          </w:p>
                          <w:p w14:paraId="3F41A54C" w14:textId="77777777" w:rsidR="00C45CA3" w:rsidRPr="00B74767" w:rsidRDefault="00C45CA3" w:rsidP="00F164C8">
                            <w:pPr>
                              <w:pStyle w:val="kopfallgemArial"/>
                            </w:pPr>
                          </w:p>
                          <w:p w14:paraId="546F2083" w14:textId="77777777" w:rsidR="00C45CA3" w:rsidRPr="00B74767" w:rsidRDefault="00C45CA3" w:rsidP="00F164C8">
                            <w:pPr>
                              <w:pStyle w:val="kopfallgemArial"/>
                            </w:pPr>
                            <w:r w:rsidRPr="00B74767">
                              <w:t xml:space="preserve">T </w:t>
                            </w:r>
                            <w:bookmarkStart w:id="3" w:name="SBVorwUndTel"/>
                            <w:r w:rsidR="00306843">
                              <w:t>0291 94-</w:t>
                            </w:r>
                            <w:bookmarkEnd w:id="3"/>
                            <w:r w:rsidR="00EF0B4F">
                              <w:t>1</w:t>
                            </w:r>
                            <w:r w:rsidR="00300177">
                              <w:t>38</w:t>
                            </w:r>
                            <w:r w:rsidR="00FC5E91">
                              <w:t>5</w:t>
                            </w:r>
                          </w:p>
                          <w:p w14:paraId="463F1B81" w14:textId="77777777" w:rsidR="00C45CA3" w:rsidRPr="00B74767" w:rsidRDefault="00C45CA3" w:rsidP="00F164C8">
                            <w:pPr>
                              <w:pStyle w:val="kopfallgemArial"/>
                            </w:pPr>
                            <w:r w:rsidRPr="00B74767">
                              <w:t xml:space="preserve">F </w:t>
                            </w:r>
                            <w:bookmarkStart w:id="4" w:name="SBFax"/>
                            <w:r w:rsidR="00700F2C">
                              <w:t>0291 94-26</w:t>
                            </w:r>
                            <w:r>
                              <w:t>117</w:t>
                            </w:r>
                            <w:bookmarkEnd w:id="4"/>
                          </w:p>
                          <w:p w14:paraId="7E0EFC80" w14:textId="77777777" w:rsidR="00AF3C30" w:rsidRDefault="00AF3C30" w:rsidP="00F164C8">
                            <w:pPr>
                              <w:pStyle w:val="kopfallgemArial"/>
                            </w:pPr>
                          </w:p>
                          <w:p w14:paraId="1FF9B622" w14:textId="77777777" w:rsidR="00C45CA3" w:rsidRDefault="00C45CA3" w:rsidP="00F164C8">
                            <w:pPr>
                              <w:pStyle w:val="kopfallgemArial"/>
                            </w:pPr>
                            <w:r w:rsidRPr="00B74767">
                              <w:t>T 0291 94-0 (Zentrale)</w:t>
                            </w:r>
                          </w:p>
                          <w:p w14:paraId="49CD051A" w14:textId="77777777" w:rsidR="00AF3C30" w:rsidRPr="00AF3C30" w:rsidRDefault="00AF3C30" w:rsidP="00F164C8">
                            <w:pPr>
                              <w:pStyle w:val="kopfallgemArial"/>
                            </w:pPr>
                          </w:p>
                          <w:p w14:paraId="59498C9D" w14:textId="77777777" w:rsidR="00C45CA3" w:rsidRDefault="00B12F93" w:rsidP="00625824">
                            <w:pPr>
                              <w:pStyle w:val="kopfallgemArial"/>
                            </w:pPr>
                            <w:r>
                              <w:t>vergabestelle</w:t>
                            </w:r>
                            <w:r w:rsidR="00C45CA3" w:rsidRPr="00B74767">
                              <w:t xml:space="preserve">@hochsauerlandkreis.de </w:t>
                            </w:r>
                          </w:p>
                          <w:p w14:paraId="75A43886" w14:textId="77777777" w:rsidR="00C45CA3" w:rsidRPr="00324EE6" w:rsidRDefault="00AF3C30" w:rsidP="00F164C8">
                            <w:pPr>
                              <w:pStyle w:val="kopfallgemArial"/>
                              <w:rPr>
                                <w:lang w:val="en-US"/>
                              </w:rPr>
                            </w:pPr>
                            <w:r w:rsidRPr="00324EE6">
                              <w:rPr>
                                <w:lang w:val="en-US"/>
                              </w:rPr>
                              <w:t>www.hochsauerlandkreis.de</w:t>
                            </w:r>
                          </w:p>
                          <w:p w14:paraId="3819768C" w14:textId="77777777" w:rsidR="00AF3C30" w:rsidRPr="00324EE6" w:rsidRDefault="00AF3C30" w:rsidP="00F164C8">
                            <w:pPr>
                              <w:pStyle w:val="kopfallgemArial"/>
                              <w:rPr>
                                <w:lang w:val="en-US"/>
                              </w:rPr>
                            </w:pPr>
                          </w:p>
                          <w:p w14:paraId="43E5BB17" w14:textId="5BF2AA3B" w:rsidR="00C45CA3" w:rsidRPr="00324EE6" w:rsidRDefault="00C45CA3" w:rsidP="00F164C8">
                            <w:pPr>
                              <w:pStyle w:val="kopfallgemArial"/>
                              <w:rPr>
                                <w:lang w:val="en-US"/>
                              </w:rPr>
                            </w:pPr>
                            <w:r w:rsidRPr="00324EE6">
                              <w:rPr>
                                <w:lang w:val="en-US"/>
                              </w:rPr>
                              <w:t>Aktenzeichen:</w:t>
                            </w:r>
                            <w:r w:rsidR="008C5F9B" w:rsidRPr="00324EE6">
                              <w:rPr>
                                <w:lang w:val="en-US"/>
                              </w:rPr>
                              <w:t xml:space="preserve"> </w:t>
                            </w:r>
                            <w:r w:rsidR="006C5E85" w:rsidRPr="00324EE6">
                              <w:rPr>
                                <w:lang w:val="en-US"/>
                              </w:rPr>
                              <w:t>31/L</w:t>
                            </w:r>
                            <w:r w:rsidR="008B46B9" w:rsidRPr="00324EE6">
                              <w:rPr>
                                <w:lang w:val="en-US"/>
                              </w:rPr>
                              <w:t>/</w:t>
                            </w:r>
                            <w:r w:rsidR="003F2451">
                              <w:rPr>
                                <w:lang w:val="en-US"/>
                              </w:rPr>
                              <w:t>121</w:t>
                            </w:r>
                            <w:r w:rsidR="008B46B9" w:rsidRPr="00324EE6">
                              <w:rPr>
                                <w:lang w:val="en-US"/>
                              </w:rPr>
                              <w:t>/2</w:t>
                            </w:r>
                            <w:r w:rsidR="00300177" w:rsidRPr="00324EE6">
                              <w:rPr>
                                <w:lang w:val="en-US"/>
                              </w:rPr>
                              <w:t>6</w:t>
                            </w:r>
                            <w:r w:rsidR="008B46B9" w:rsidRPr="00324EE6">
                              <w:rPr>
                                <w:lang w:val="en-US"/>
                              </w:rPr>
                              <w:t>/FD</w:t>
                            </w:r>
                            <w:r w:rsidR="00D10D68" w:rsidRPr="00324EE6">
                              <w:rPr>
                                <w:lang w:val="en-US"/>
                              </w:rPr>
                              <w:t>21</w:t>
                            </w:r>
                          </w:p>
                          <w:p w14:paraId="5F474037" w14:textId="303D88DE" w:rsidR="00C45CA3" w:rsidRPr="00B74767" w:rsidRDefault="00C45CA3" w:rsidP="00E751C3">
                            <w:pPr>
                              <w:pStyle w:val="kopfallgemArial"/>
                              <w:spacing w:before="120"/>
                            </w:pPr>
                            <w:r w:rsidRPr="00B74767">
                              <w:t xml:space="preserve">Datum: </w:t>
                            </w:r>
                            <w:r w:rsidR="00F96AE4">
                              <w:t>2</w:t>
                            </w:r>
                            <w:r w:rsidR="003F2451">
                              <w:t>9</w:t>
                            </w:r>
                            <w:r w:rsidR="00F96AE4">
                              <w:t>.06</w:t>
                            </w:r>
                            <w:r w:rsidR="00D10D68">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9A7C7" id="_x0000_t202" coordsize="21600,21600" o:spt="202" path="m,l,21600r21600,l21600,xe">
                <v:stroke joinstyle="miter"/>
                <v:path gradientshapeok="t" o:connecttype="rect"/>
              </v:shapetype>
              <v:shape id="Textfeld 9" o:spid="_x0000_s1026" type="#_x0000_t202" style="position:absolute;margin-left:434.1pt;margin-top:116.1pt;width:141.15pt;height:164.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" fillcolor="window" stroked="f" strokeweight=".5pt">
                <v:textbox inset="0,0,0,0">
                  <w:txbxContent>
                    <w:p w14:paraId="203F369A" w14:textId="77777777" w:rsidR="00C45CA3" w:rsidRPr="00B74767" w:rsidRDefault="00B25FDD" w:rsidP="00F164C8">
                      <w:pPr>
                        <w:pStyle w:val="kopfallgemArial"/>
                      </w:pPr>
                      <w:r>
                        <w:t>Eichholzstraße 11</w:t>
                      </w:r>
                      <w:r w:rsidR="00C45CA3" w:rsidRPr="00DE556E">
                        <w:t>,</w:t>
                      </w:r>
                    </w:p>
                    <w:p w14:paraId="341E7AA0" w14:textId="77777777" w:rsidR="00C45CA3" w:rsidRPr="00B74767" w:rsidRDefault="00B25FDD" w:rsidP="00F164C8">
                      <w:pPr>
                        <w:pStyle w:val="kopfallgemArial"/>
                      </w:pPr>
                      <w:r>
                        <w:t>59821</w:t>
                      </w:r>
                      <w:r w:rsidR="00C45CA3" w:rsidRPr="00B74767">
                        <w:t xml:space="preserve"> </w:t>
                      </w:r>
                      <w:r>
                        <w:t>Arnsberg</w:t>
                      </w:r>
                      <w:r w:rsidR="00C45CA3" w:rsidRPr="00B74767">
                        <w:t xml:space="preserve"> </w:t>
                      </w:r>
                    </w:p>
                    <w:p w14:paraId="10532D4F" w14:textId="77777777" w:rsidR="00C45CA3" w:rsidRDefault="00C45CA3" w:rsidP="00F164C8">
                      <w:pPr>
                        <w:pStyle w:val="kopfallgemArial"/>
                      </w:pPr>
                    </w:p>
                    <w:p w14:paraId="61FDF9BA" w14:textId="77777777" w:rsidR="00AF3C30" w:rsidRPr="00AF3C30" w:rsidRDefault="00300177" w:rsidP="00F164C8">
                      <w:pPr>
                        <w:pStyle w:val="kopfallgemArial"/>
                      </w:pPr>
                      <w:r>
                        <w:t>Frau Kleinehr</w:t>
                      </w:r>
                    </w:p>
                    <w:p w14:paraId="67624017" w14:textId="77777777" w:rsidR="00C45CA3" w:rsidRPr="00B74767" w:rsidRDefault="00C45CA3" w:rsidP="00F164C8">
                      <w:pPr>
                        <w:pStyle w:val="kopfallgemArial"/>
                      </w:pPr>
                      <w:r w:rsidRPr="00B74767">
                        <w:t xml:space="preserve">Zimmer </w:t>
                      </w:r>
                      <w:r w:rsidR="00B25FDD">
                        <w:t>731</w:t>
                      </w:r>
                    </w:p>
                    <w:p w14:paraId="3F41A54C" w14:textId="77777777" w:rsidR="00C45CA3" w:rsidRPr="00B74767" w:rsidRDefault="00C45CA3" w:rsidP="00F164C8">
                      <w:pPr>
                        <w:pStyle w:val="kopfallgemArial"/>
                      </w:pPr>
                    </w:p>
                    <w:p w14:paraId="546F2083" w14:textId="77777777" w:rsidR="00C45CA3" w:rsidRPr="00B74767" w:rsidRDefault="00C45CA3" w:rsidP="00F164C8">
                      <w:pPr>
                        <w:pStyle w:val="kopfallgemArial"/>
                      </w:pPr>
                      <w:r w:rsidRPr="00B74767">
                        <w:t xml:space="preserve">T </w:t>
                      </w:r>
                      <w:bookmarkStart w:id="6" w:name="SBVorwUndTel"/>
                      <w:r w:rsidR="00306843">
                        <w:t>0291 94-</w:t>
                      </w:r>
                      <w:bookmarkEnd w:id="6"/>
                      <w:r w:rsidR="00EF0B4F">
                        <w:t>1</w:t>
                      </w:r>
                      <w:r w:rsidR="00300177">
                        <w:t>38</w:t>
                      </w:r>
                      <w:r w:rsidR="00FC5E91">
                        <w:t>5</w:t>
                      </w:r>
                    </w:p>
                    <w:p w14:paraId="463F1B81" w14:textId="77777777" w:rsidR="00C45CA3" w:rsidRPr="00B74767" w:rsidRDefault="00C45CA3" w:rsidP="00F164C8">
                      <w:pPr>
                        <w:pStyle w:val="kopfallgemArial"/>
                      </w:pPr>
                      <w:r w:rsidRPr="00B74767">
                        <w:t xml:space="preserve">F </w:t>
                      </w:r>
                      <w:bookmarkStart w:id="7" w:name="SBFax"/>
                      <w:r w:rsidR="00700F2C">
                        <w:t>0291 94-26</w:t>
                      </w:r>
                      <w:r>
                        <w:t>117</w:t>
                      </w:r>
                      <w:bookmarkEnd w:id="7"/>
                    </w:p>
                    <w:p w14:paraId="7E0EFC80" w14:textId="77777777" w:rsidR="00AF3C30" w:rsidRDefault="00AF3C30" w:rsidP="00F164C8">
                      <w:pPr>
                        <w:pStyle w:val="kopfallgemArial"/>
                      </w:pPr>
                    </w:p>
                    <w:p w14:paraId="1FF9B622" w14:textId="77777777" w:rsidR="00C45CA3" w:rsidRDefault="00C45CA3" w:rsidP="00F164C8">
                      <w:pPr>
                        <w:pStyle w:val="kopfallgemArial"/>
                      </w:pPr>
                      <w:r w:rsidRPr="00B74767">
                        <w:t>T 0291 94-0 (Zentrale)</w:t>
                      </w:r>
                    </w:p>
                    <w:p w14:paraId="49CD051A" w14:textId="77777777" w:rsidR="00AF3C30" w:rsidRPr="00AF3C30" w:rsidRDefault="00AF3C30" w:rsidP="00F164C8">
                      <w:pPr>
                        <w:pStyle w:val="kopfallgemArial"/>
                      </w:pPr>
                    </w:p>
                    <w:p w14:paraId="59498C9D" w14:textId="77777777" w:rsidR="00C45CA3" w:rsidRDefault="00B12F93" w:rsidP="00625824">
                      <w:pPr>
                        <w:pStyle w:val="kopfallgemArial"/>
                      </w:pPr>
                      <w:r>
                        <w:t>vergabestelle</w:t>
                      </w:r>
                      <w:r w:rsidR="00C45CA3" w:rsidRPr="00B74767">
                        <w:t xml:space="preserve">@hochsauerlandkreis.de </w:t>
                      </w:r>
                    </w:p>
                    <w:p w14:paraId="75A43886" w14:textId="77777777" w:rsidR="00C45CA3" w:rsidRPr="00324EE6" w:rsidRDefault="00AF3C30" w:rsidP="00F164C8">
                      <w:pPr>
                        <w:pStyle w:val="kopfallgemArial"/>
                        <w:rPr>
                          <w:lang w:val="en-US"/>
                        </w:rPr>
                      </w:pPr>
                      <w:r w:rsidRPr="00324EE6">
                        <w:rPr>
                          <w:lang w:val="en-US"/>
                        </w:rPr>
                        <w:t>www.hochsauerlandkreis.de</w:t>
                      </w:r>
                    </w:p>
                    <w:p w14:paraId="3819768C" w14:textId="77777777" w:rsidR="00AF3C30" w:rsidRPr="00324EE6" w:rsidRDefault="00AF3C30" w:rsidP="00F164C8">
                      <w:pPr>
                        <w:pStyle w:val="kopfallgemArial"/>
                        <w:rPr>
                          <w:lang w:val="en-US"/>
                        </w:rPr>
                      </w:pPr>
                    </w:p>
                    <w:p w14:paraId="43E5BB17" w14:textId="5BF2AA3B" w:rsidR="00C45CA3" w:rsidRPr="00324EE6" w:rsidRDefault="00C45CA3" w:rsidP="00F164C8">
                      <w:pPr>
                        <w:pStyle w:val="kopfallgemArial"/>
                        <w:rPr>
                          <w:lang w:val="en-US"/>
                        </w:rPr>
                      </w:pPr>
                      <w:r w:rsidRPr="00324EE6">
                        <w:rPr>
                          <w:lang w:val="en-US"/>
                        </w:rPr>
                        <w:t>Aktenzeichen:</w:t>
                      </w:r>
                      <w:r w:rsidR="008C5F9B" w:rsidRPr="00324EE6">
                        <w:rPr>
                          <w:lang w:val="en-US"/>
                        </w:rPr>
                        <w:t xml:space="preserve"> </w:t>
                      </w:r>
                      <w:r w:rsidR="006C5E85" w:rsidRPr="00324EE6">
                        <w:rPr>
                          <w:lang w:val="en-US"/>
                        </w:rPr>
                        <w:t>31/L</w:t>
                      </w:r>
                      <w:r w:rsidR="008B46B9" w:rsidRPr="00324EE6">
                        <w:rPr>
                          <w:lang w:val="en-US"/>
                        </w:rPr>
                        <w:t>/</w:t>
                      </w:r>
                      <w:r w:rsidR="003F2451">
                        <w:rPr>
                          <w:lang w:val="en-US"/>
                        </w:rPr>
                        <w:t>121</w:t>
                      </w:r>
                      <w:r w:rsidR="008B46B9" w:rsidRPr="00324EE6">
                        <w:rPr>
                          <w:lang w:val="en-US"/>
                        </w:rPr>
                        <w:t>/2</w:t>
                      </w:r>
                      <w:r w:rsidR="00300177" w:rsidRPr="00324EE6">
                        <w:rPr>
                          <w:lang w:val="en-US"/>
                        </w:rPr>
                        <w:t>6</w:t>
                      </w:r>
                      <w:r w:rsidR="008B46B9" w:rsidRPr="00324EE6">
                        <w:rPr>
                          <w:lang w:val="en-US"/>
                        </w:rPr>
                        <w:t>/FD</w:t>
                      </w:r>
                      <w:r w:rsidR="00D10D68" w:rsidRPr="00324EE6">
                        <w:rPr>
                          <w:lang w:val="en-US"/>
                        </w:rPr>
                        <w:t>21</w:t>
                      </w:r>
                    </w:p>
                    <w:p w14:paraId="5F474037" w14:textId="303D88DE" w:rsidR="00C45CA3" w:rsidRPr="00B74767" w:rsidRDefault="00C45CA3" w:rsidP="00E751C3">
                      <w:pPr>
                        <w:pStyle w:val="kopfallgemArial"/>
                        <w:spacing w:before="120"/>
                      </w:pPr>
                      <w:r w:rsidRPr="00B74767">
                        <w:t xml:space="preserve">Datum: </w:t>
                      </w:r>
                      <w:r w:rsidR="00F96AE4">
                        <w:t>2</w:t>
                      </w:r>
                      <w:r w:rsidR="003F2451">
                        <w:t>9</w:t>
                      </w:r>
                      <w:r w:rsidR="00F96AE4">
                        <w:t>.06</w:t>
                      </w:r>
                      <w:r w:rsidR="00D10D68">
                        <w:t>.2026</w:t>
                      </w:r>
                    </w:p>
                  </w:txbxContent>
                </v:textbox>
                <w10:wrap anchorx="page" anchory="page"/>
              </v:shape>
            </w:pict>
          </mc:Fallback>
        </mc:AlternateContent>
      </w:r>
    </w:p>
    <w:p w14:paraId="48732F56" w14:textId="77777777" w:rsidR="003B2D1E" w:rsidRPr="003B2D1E" w:rsidRDefault="003B2D1E" w:rsidP="003B2D1E"/>
    <w:p w14:paraId="05EBDDCC" w14:textId="77777777" w:rsidR="00B90646" w:rsidRDefault="00300177" w:rsidP="00397B41">
      <w:pPr>
        <w:pStyle w:val="kopfbetr"/>
        <w:jc w:val="both"/>
        <w:rPr>
          <w:sz w:val="24"/>
          <w:szCs w:val="24"/>
        </w:rPr>
      </w:pPr>
      <w:bookmarkStart w:id="5" w:name="eBetr"/>
      <w:bookmarkStart w:id="6" w:name="PAnrede"/>
      <w:bookmarkStart w:id="7" w:name="PeBetr"/>
      <w:bookmarkEnd w:id="5"/>
      <w:bookmarkEnd w:id="6"/>
      <w:r>
        <w:rPr>
          <w:sz w:val="24"/>
          <w:szCs w:val="24"/>
        </w:rPr>
        <w:t>Offenes Verfahren</w:t>
      </w:r>
      <w:r w:rsidR="006C5E85">
        <w:rPr>
          <w:sz w:val="24"/>
          <w:szCs w:val="24"/>
        </w:rPr>
        <w:t xml:space="preserve"> nach </w:t>
      </w:r>
      <w:r>
        <w:rPr>
          <w:sz w:val="24"/>
          <w:szCs w:val="24"/>
        </w:rPr>
        <w:t>VgV</w:t>
      </w:r>
      <w:r w:rsidR="00A67745" w:rsidRPr="0021212E">
        <w:rPr>
          <w:sz w:val="24"/>
          <w:szCs w:val="24"/>
        </w:rPr>
        <w:t>;</w:t>
      </w:r>
    </w:p>
    <w:bookmarkEnd w:id="7"/>
    <w:p w14:paraId="44A88FA2" w14:textId="3504A358" w:rsidR="00300177" w:rsidRPr="00D10D68" w:rsidRDefault="00D10D68" w:rsidP="00397B41">
      <w:pPr>
        <w:jc w:val="both"/>
        <w:rPr>
          <w:rStyle w:val="outputdata"/>
          <w:b/>
          <w:bCs/>
        </w:rPr>
      </w:pPr>
      <w:r w:rsidRPr="00D10D68">
        <w:rPr>
          <w:rStyle w:val="outputdata"/>
          <w:b/>
          <w:bCs/>
        </w:rPr>
        <w:t xml:space="preserve">Ersatzbeschaffung von mobilen </w:t>
      </w:r>
      <w:r w:rsidR="003F2451">
        <w:rPr>
          <w:rStyle w:val="outputdata"/>
          <w:b/>
          <w:bCs/>
        </w:rPr>
        <w:t xml:space="preserve">windows-basierte </w:t>
      </w:r>
      <w:r w:rsidRPr="00D10D68">
        <w:rPr>
          <w:rStyle w:val="outputdata"/>
          <w:b/>
          <w:bCs/>
        </w:rPr>
        <w:t>Endgeräten für Lehrkräfte</w:t>
      </w:r>
    </w:p>
    <w:p w14:paraId="119B205B" w14:textId="77777777" w:rsidR="00397B41" w:rsidRPr="00920D23" w:rsidRDefault="00397B41" w:rsidP="00397B41">
      <w:pPr>
        <w:jc w:val="both"/>
      </w:pPr>
      <w:r w:rsidRPr="00920D23">
        <w:rPr>
          <w:rStyle w:val="outputdata"/>
        </w:rPr>
        <w:t>Hier: Fortlaufendes Bieterrundschreiben</w:t>
      </w:r>
    </w:p>
    <w:p w14:paraId="2C0F3415" w14:textId="77777777" w:rsidR="00433ACA" w:rsidRPr="008B71FB" w:rsidRDefault="00433ACA" w:rsidP="00397B41">
      <w:pPr>
        <w:jc w:val="both"/>
      </w:pPr>
    </w:p>
    <w:p w14:paraId="18AB975F" w14:textId="77777777" w:rsidR="00E05E95" w:rsidRPr="00BE1969" w:rsidRDefault="00E05E95" w:rsidP="00397B41">
      <w:pPr>
        <w:jc w:val="both"/>
        <w:rPr>
          <w:sz w:val="2"/>
        </w:rPr>
      </w:pPr>
    </w:p>
    <w:p w14:paraId="09DAD854" w14:textId="77777777" w:rsidR="0021212E" w:rsidRDefault="0021212E" w:rsidP="001747B6">
      <w:pPr>
        <w:jc w:val="both"/>
      </w:pPr>
      <w:r>
        <w:t xml:space="preserve">Sehr geehrter </w:t>
      </w:r>
      <w:r w:rsidR="00397B41">
        <w:t>Damen und Herren</w:t>
      </w:r>
      <w:r>
        <w:t>,</w:t>
      </w:r>
    </w:p>
    <w:p w14:paraId="2BA9C690" w14:textId="77777777" w:rsidR="00026965" w:rsidRDefault="00026965" w:rsidP="001747B6">
      <w:pPr>
        <w:jc w:val="both"/>
      </w:pPr>
    </w:p>
    <w:p w14:paraId="2B33570F" w14:textId="77777777" w:rsidR="00263805" w:rsidRDefault="00195510" w:rsidP="001747B6">
      <w:pPr>
        <w:jc w:val="both"/>
      </w:pPr>
      <w:r>
        <w:t>i</w:t>
      </w:r>
      <w:r w:rsidR="00397B41">
        <w:t>ch habe über den Vergabemarktplatz folgende Bieterfragen erhalten:</w:t>
      </w:r>
    </w:p>
    <w:p w14:paraId="659591EE" w14:textId="77777777" w:rsidR="00263805" w:rsidRDefault="00263805" w:rsidP="001747B6">
      <w:pPr>
        <w:jc w:val="both"/>
      </w:pPr>
    </w:p>
    <w:p w14:paraId="360C32A6" w14:textId="419D6135" w:rsidR="00300177" w:rsidRPr="00DC4858" w:rsidRDefault="00DC4858" w:rsidP="001747B6">
      <w:pPr>
        <w:jc w:val="both"/>
        <w:rPr>
          <w:b/>
          <w:color w:val="1F497D" w:themeColor="text2"/>
        </w:rPr>
      </w:pPr>
      <w:r w:rsidRPr="00DC4858">
        <w:rPr>
          <w:b/>
          <w:color w:val="1F497D" w:themeColor="text2"/>
        </w:rPr>
        <w:t xml:space="preserve">Frage </w:t>
      </w:r>
      <w:r w:rsidR="00263805" w:rsidRPr="00DC4858">
        <w:rPr>
          <w:b/>
          <w:color w:val="1F497D" w:themeColor="text2"/>
        </w:rPr>
        <w:t>1</w:t>
      </w:r>
    </w:p>
    <w:p w14:paraId="40C31641" w14:textId="77777777" w:rsidR="003F2451" w:rsidRPr="003F2451" w:rsidRDefault="003F2451" w:rsidP="003F2451">
      <w:pPr>
        <w:jc w:val="both"/>
        <w:rPr>
          <w:rStyle w:val="berschrift1Zchn"/>
          <w:b w:val="0"/>
          <w:sz w:val="22"/>
          <w:szCs w:val="22"/>
        </w:rPr>
      </w:pPr>
      <w:r w:rsidRPr="003F2451">
        <w:rPr>
          <w:rStyle w:val="berschrift1Zchn"/>
          <w:b w:val="0"/>
          <w:sz w:val="22"/>
          <w:szCs w:val="22"/>
        </w:rPr>
        <w:t>gemäß den Vergabeunterlagen beträgt die Bindefrist für das vorliegende Vergabeverfahren 59 Tage.</w:t>
      </w:r>
    </w:p>
    <w:p w14:paraId="1739935C" w14:textId="77777777" w:rsidR="003F2451" w:rsidRPr="003F2451" w:rsidRDefault="003F2451" w:rsidP="003F2451">
      <w:pPr>
        <w:jc w:val="both"/>
        <w:rPr>
          <w:rStyle w:val="berschrift1Zchn"/>
          <w:b w:val="0"/>
          <w:sz w:val="22"/>
          <w:szCs w:val="22"/>
        </w:rPr>
      </w:pPr>
      <w:r w:rsidRPr="003F2451">
        <w:rPr>
          <w:rStyle w:val="berschrift1Zchn"/>
          <w:b w:val="0"/>
          <w:sz w:val="22"/>
          <w:szCs w:val="22"/>
        </w:rPr>
        <w:t>Aufgrund der aktuellen Marktlage bei Speicherbauteilen (RAM) und Festplatten/SSDs sehen sich die Hersteller derzeit gezwungen, ihre Preise nur noch mit sehr kurzen Gültigkeitszeiträumen zu kalkulieren. Konkret erhalten wir aktuell von Dell Preisangebote mit einer Gültigkeit von lediglich 2 Wochen, von HP und Lenovo mit einer Gültigkeit von maximal 4 Wochen.</w:t>
      </w:r>
    </w:p>
    <w:p w14:paraId="16D6E3E7" w14:textId="77777777" w:rsidR="003F2451" w:rsidRPr="003F2451" w:rsidRDefault="003F2451" w:rsidP="003F2451">
      <w:pPr>
        <w:jc w:val="both"/>
        <w:rPr>
          <w:rStyle w:val="berschrift1Zchn"/>
          <w:b w:val="0"/>
          <w:sz w:val="22"/>
          <w:szCs w:val="22"/>
        </w:rPr>
      </w:pPr>
      <w:r w:rsidRPr="003F2451">
        <w:rPr>
          <w:rStyle w:val="berschrift1Zchn"/>
          <w:b w:val="0"/>
          <w:sz w:val="22"/>
          <w:szCs w:val="22"/>
        </w:rPr>
        <w:t>Eine Bindefrist von 59 Tagen liegt damit deutlich über den uns herstellerseitig zugesicherten Preisgültigkeiten. Dies erschwert eine verlässliche Kalkulation und birgt das Risiko, dass Angebotspreise bei Zuschlagserteilung nicht mehr zu den ursprünglich kalkulierten Konditionen gehalten werden können.</w:t>
      </w:r>
    </w:p>
    <w:p w14:paraId="1A037366" w14:textId="4CF1C03A" w:rsidR="00D10D68" w:rsidRDefault="003F2451" w:rsidP="003F2451">
      <w:pPr>
        <w:jc w:val="both"/>
        <w:rPr>
          <w:rStyle w:val="berschrift1Zchn"/>
          <w:b w:val="0"/>
          <w:sz w:val="22"/>
          <w:szCs w:val="22"/>
        </w:rPr>
      </w:pPr>
      <w:r w:rsidRPr="003F2451">
        <w:rPr>
          <w:rStyle w:val="berschrift1Zchn"/>
          <w:b w:val="0"/>
          <w:sz w:val="22"/>
          <w:szCs w:val="22"/>
        </w:rPr>
        <w:t>Wir bitten daher um Prüfung, ob die Bindefrist unter Berücksichtigung der geschilderten Marktsituation deutlich verkürzt werden kann, beispielsweise auf einen Zeitraum von bis zu 2 Wochen.</w:t>
      </w:r>
    </w:p>
    <w:p w14:paraId="79B0484B" w14:textId="77777777" w:rsidR="003F2451" w:rsidRDefault="003F2451" w:rsidP="001747B6">
      <w:pPr>
        <w:jc w:val="both"/>
        <w:rPr>
          <w:rStyle w:val="berschrift1Zchn"/>
          <w:b w:val="0"/>
          <w:sz w:val="22"/>
          <w:szCs w:val="22"/>
        </w:rPr>
      </w:pPr>
    </w:p>
    <w:p w14:paraId="342701A9" w14:textId="77777777" w:rsidR="00433ACA" w:rsidRDefault="00BB4ADB" w:rsidP="003A57A3">
      <w:pPr>
        <w:jc w:val="both"/>
        <w:rPr>
          <w:bCs/>
          <w:color w:val="FF0000"/>
        </w:rPr>
      </w:pPr>
      <w:r w:rsidRPr="000B7410">
        <w:rPr>
          <w:bCs/>
          <w:color w:val="FF0000"/>
        </w:rPr>
        <w:t>Antwort:</w:t>
      </w:r>
      <w:r w:rsidR="00A93807" w:rsidRPr="000B7410">
        <w:rPr>
          <w:bCs/>
          <w:color w:val="FF0000"/>
        </w:rPr>
        <w:t xml:space="preserve"> </w:t>
      </w:r>
    </w:p>
    <w:p w14:paraId="151B29F3" w14:textId="77777777" w:rsidR="003F2451" w:rsidRPr="003F2451" w:rsidRDefault="003F2451" w:rsidP="003F2451">
      <w:pPr>
        <w:jc w:val="both"/>
        <w:rPr>
          <w:rStyle w:val="outputdata"/>
          <w:color w:val="FF0000"/>
        </w:rPr>
      </w:pPr>
      <w:r w:rsidRPr="003F2451">
        <w:rPr>
          <w:rStyle w:val="outputdata"/>
          <w:color w:val="FF0000"/>
        </w:rPr>
        <w:t xml:space="preserve">Eine deutliche Verkürzung der Bindefrist ist nicht möglich. </w:t>
      </w:r>
    </w:p>
    <w:p w14:paraId="4E24FD48" w14:textId="77777777" w:rsidR="003F2451" w:rsidRPr="003F2451" w:rsidRDefault="003F2451" w:rsidP="003F2451">
      <w:pPr>
        <w:jc w:val="both"/>
        <w:rPr>
          <w:rStyle w:val="outputdata"/>
          <w:color w:val="FF0000"/>
        </w:rPr>
      </w:pPr>
      <w:r w:rsidRPr="003F2451">
        <w:rPr>
          <w:rStyle w:val="outputdata"/>
          <w:color w:val="FF0000"/>
        </w:rPr>
        <w:t xml:space="preserve">Nach der Submission am 28.07.2026 werden zur Prüfung und Wertung der Angebote Muster-/ Vorführgeräte angefordert, um eine Wertung gemäß der veröffentlichten Wertungsmatrix vorzunehmen. </w:t>
      </w:r>
    </w:p>
    <w:p w14:paraId="7C15A139" w14:textId="77777777" w:rsidR="003F2451" w:rsidRPr="003F2451" w:rsidRDefault="003F2451" w:rsidP="003F2451">
      <w:pPr>
        <w:jc w:val="both"/>
        <w:rPr>
          <w:rStyle w:val="outputdata"/>
          <w:color w:val="FF0000"/>
        </w:rPr>
      </w:pPr>
      <w:r w:rsidRPr="003F2451">
        <w:rPr>
          <w:rStyle w:val="outputdata"/>
          <w:color w:val="FF0000"/>
        </w:rPr>
        <w:t xml:space="preserve">In der europaweiten Ausschreibung sind nach der Prüfung und Wertung gemäß § 134 GWB zunächst die nicht berücksichtigten Bieter zu informieren. Erst nach Ablauf von 10 Tagen kann der Auftrag erteilt werden. </w:t>
      </w:r>
    </w:p>
    <w:p w14:paraId="2716FD98" w14:textId="64D70163" w:rsidR="00D10D68" w:rsidRDefault="003F2451" w:rsidP="003F2451">
      <w:pPr>
        <w:jc w:val="both"/>
        <w:rPr>
          <w:rStyle w:val="outputdata"/>
        </w:rPr>
      </w:pPr>
      <w:r w:rsidRPr="003F2451">
        <w:rPr>
          <w:rStyle w:val="outputdata"/>
          <w:color w:val="FF0000"/>
        </w:rPr>
        <w:t>Das Ende der Bindefrist am 25.09.2026 ist realistisch kalkuliert.</w:t>
      </w:r>
    </w:p>
    <w:p w14:paraId="28DF8B1F" w14:textId="77777777" w:rsidR="00D10D68" w:rsidRDefault="00D10D68" w:rsidP="003A57A3">
      <w:pPr>
        <w:jc w:val="both"/>
        <w:rPr>
          <w:rStyle w:val="outputdata"/>
        </w:rPr>
      </w:pPr>
    </w:p>
    <w:p w14:paraId="0160D99C" w14:textId="1316B173" w:rsidR="00670F42" w:rsidRPr="00DC4858" w:rsidRDefault="00DC4858" w:rsidP="00DC4858">
      <w:pPr>
        <w:jc w:val="both"/>
        <w:rPr>
          <w:b/>
          <w:color w:val="1F497D" w:themeColor="text2"/>
        </w:rPr>
      </w:pPr>
      <w:r w:rsidRPr="00DC4858">
        <w:rPr>
          <w:b/>
          <w:color w:val="1F497D" w:themeColor="text2"/>
        </w:rPr>
        <w:t>Frage 2</w:t>
      </w:r>
    </w:p>
    <w:p w14:paraId="62D4FBFD" w14:textId="77777777" w:rsidR="003F2451" w:rsidRPr="003F2451" w:rsidRDefault="003F2451" w:rsidP="003F2451">
      <w:pPr>
        <w:rPr>
          <w:bCs/>
        </w:rPr>
      </w:pPr>
      <w:r w:rsidRPr="003F2451">
        <w:rPr>
          <w:bCs/>
        </w:rPr>
        <w:t>wir bitten um Prüfung, ob eine Verkürzung der vorgesehenen Bindefrist möglich ist.</w:t>
      </w:r>
    </w:p>
    <w:p w14:paraId="1FD3F72C" w14:textId="77777777" w:rsidR="003F2451" w:rsidRPr="003F2451" w:rsidRDefault="003F2451" w:rsidP="003F2451">
      <w:pPr>
        <w:rPr>
          <w:bCs/>
        </w:rPr>
      </w:pPr>
    </w:p>
    <w:p w14:paraId="21BE19CB" w14:textId="77777777" w:rsidR="003F2451" w:rsidRPr="003F2451" w:rsidRDefault="003F2451" w:rsidP="003F2451">
      <w:pPr>
        <w:rPr>
          <w:bCs/>
        </w:rPr>
      </w:pPr>
      <w:r w:rsidRPr="003F2451">
        <w:rPr>
          <w:bCs/>
        </w:rPr>
        <w:t>Hintergrund ist, dass die Hersteller im IT-Hardwarebereich Projektpreise aufgrund der weiterhin hohen Preisvolatilität am Weltmarkt derzeit in der Regel nur für einen Zeitraum von etwa vier Wochen verbindlich fixieren. Eine darüber hinausgehende Bindefrist führt dazu, dass Bieter entsprechende Preisrisiken kalkulatorisch berücksichtigen müssten.</w:t>
      </w:r>
    </w:p>
    <w:p w14:paraId="14F04D2D" w14:textId="77777777" w:rsidR="003F2451" w:rsidRPr="003F2451" w:rsidRDefault="003F2451" w:rsidP="003F2451">
      <w:pPr>
        <w:rPr>
          <w:bCs/>
        </w:rPr>
      </w:pPr>
    </w:p>
    <w:p w14:paraId="61CD7550" w14:textId="77777777" w:rsidR="003F2451" w:rsidRPr="003F2451" w:rsidRDefault="003F2451" w:rsidP="003F2451">
      <w:pPr>
        <w:rPr>
          <w:bCs/>
        </w:rPr>
      </w:pPr>
      <w:r w:rsidRPr="003F2451">
        <w:rPr>
          <w:bCs/>
        </w:rPr>
        <w:lastRenderedPageBreak/>
        <w:t>Aus unserer Sicht wäre eine verkürzte Bindefrist daher im Interesse aller Beteiligten, da sie eine wirtschaftlichere und marktgerechtere Angebotskalkulation ermöglicht und unnötige Risikoaufschläge vermeiden kann.</w:t>
      </w:r>
    </w:p>
    <w:p w14:paraId="221A6039" w14:textId="77777777" w:rsidR="003F2451" w:rsidRPr="003F2451" w:rsidRDefault="003F2451" w:rsidP="003F2451">
      <w:pPr>
        <w:rPr>
          <w:bCs/>
        </w:rPr>
      </w:pPr>
    </w:p>
    <w:p w14:paraId="18F22543" w14:textId="68EA1C3C" w:rsidR="00D10D68" w:rsidRDefault="003F2451" w:rsidP="003F2451">
      <w:pPr>
        <w:rPr>
          <w:bCs/>
        </w:rPr>
      </w:pPr>
      <w:r w:rsidRPr="003F2451">
        <w:rPr>
          <w:bCs/>
        </w:rPr>
        <w:t>Wir bitten daher um Mitteilung, ob die Bindefrist entsprechend angepasst bzw. verkürzt werden kann.</w:t>
      </w:r>
    </w:p>
    <w:p w14:paraId="7C2E48A4" w14:textId="77777777" w:rsidR="003F2451" w:rsidRPr="000B7410" w:rsidRDefault="003F2451" w:rsidP="00300177">
      <w:pPr>
        <w:rPr>
          <w:bCs/>
        </w:rPr>
      </w:pPr>
    </w:p>
    <w:p w14:paraId="030ACF63" w14:textId="77777777" w:rsidR="00433ACA" w:rsidRDefault="00A93807" w:rsidP="00A93807">
      <w:pPr>
        <w:jc w:val="both"/>
        <w:rPr>
          <w:bCs/>
          <w:color w:val="FF0000"/>
        </w:rPr>
      </w:pPr>
      <w:r w:rsidRPr="000B7410">
        <w:rPr>
          <w:bCs/>
          <w:color w:val="FF0000"/>
        </w:rPr>
        <w:t xml:space="preserve">Antwort: </w:t>
      </w:r>
    </w:p>
    <w:p w14:paraId="04237ECC" w14:textId="3EA8F53F" w:rsidR="009B0A4E" w:rsidRDefault="003F2451" w:rsidP="00A93807">
      <w:pPr>
        <w:jc w:val="both"/>
        <w:rPr>
          <w:bCs/>
          <w:color w:val="FF0000"/>
        </w:rPr>
      </w:pPr>
      <w:r>
        <w:rPr>
          <w:bCs/>
          <w:color w:val="FF0000"/>
        </w:rPr>
        <w:t>An dieser Stelle wird auf die Antwort zu Frage 1 verwiesen.</w:t>
      </w:r>
    </w:p>
    <w:p w14:paraId="27A649EB" w14:textId="77777777" w:rsidR="00A24278" w:rsidRDefault="00A24278" w:rsidP="00A93807">
      <w:pPr>
        <w:jc w:val="both"/>
        <w:rPr>
          <w:bCs/>
          <w:color w:val="FF0000"/>
        </w:rPr>
      </w:pPr>
    </w:p>
    <w:p w14:paraId="7575019D" w14:textId="29D14C5F" w:rsidR="00A24278" w:rsidRPr="00A24278" w:rsidRDefault="00A24278" w:rsidP="00A93807">
      <w:pPr>
        <w:jc w:val="both"/>
        <w:rPr>
          <w:b/>
          <w:color w:val="365F91" w:themeColor="accent1" w:themeShade="BF"/>
        </w:rPr>
      </w:pPr>
      <w:r w:rsidRPr="00A24278">
        <w:rPr>
          <w:b/>
          <w:color w:val="365F91" w:themeColor="accent1" w:themeShade="BF"/>
        </w:rPr>
        <w:t>Frage 3</w:t>
      </w:r>
    </w:p>
    <w:p w14:paraId="51648A27" w14:textId="3AFAF23C" w:rsidR="00A24278" w:rsidRPr="00A24278" w:rsidRDefault="00A24278" w:rsidP="00A24278">
      <w:pPr>
        <w:jc w:val="both"/>
        <w:rPr>
          <w:bCs/>
        </w:rPr>
      </w:pPr>
      <w:r>
        <w:rPr>
          <w:bCs/>
        </w:rPr>
        <w:t>I</w:t>
      </w:r>
      <w:r w:rsidRPr="00A24278">
        <w:rPr>
          <w:bCs/>
        </w:rPr>
        <w:t xml:space="preserve">n den Vergabeunterlagen wird für das </w:t>
      </w:r>
      <w:proofErr w:type="spellStart"/>
      <w:r w:rsidRPr="00A24278">
        <w:rPr>
          <w:bCs/>
        </w:rPr>
        <w:t>Convertible</w:t>
      </w:r>
      <w:proofErr w:type="spellEnd"/>
      <w:r w:rsidRPr="00A24278">
        <w:rPr>
          <w:bCs/>
        </w:rPr>
        <w:t>-Notebook ein Gewicht von kleiner oder gleich 1,5 kg inklusive Akku gefordert.</w:t>
      </w:r>
    </w:p>
    <w:p w14:paraId="1914CA1F" w14:textId="77777777" w:rsidR="00A24278" w:rsidRPr="00A24278" w:rsidRDefault="00A24278" w:rsidP="00A24278">
      <w:pPr>
        <w:jc w:val="both"/>
        <w:rPr>
          <w:bCs/>
        </w:rPr>
      </w:pPr>
    </w:p>
    <w:p w14:paraId="7625A1F8" w14:textId="4D9AB378" w:rsidR="00A24278" w:rsidRPr="00A24278" w:rsidRDefault="00A24278" w:rsidP="00A24278">
      <w:pPr>
        <w:jc w:val="both"/>
        <w:rPr>
          <w:bCs/>
        </w:rPr>
      </w:pPr>
      <w:r w:rsidRPr="00A24278">
        <w:rPr>
          <w:bCs/>
        </w:rPr>
        <w:t xml:space="preserve">Wird auch ein Gerät mit einem Gewicht von 1,55 kg inklusive Akku als zulässig und </w:t>
      </w:r>
      <w:proofErr w:type="spellStart"/>
      <w:r w:rsidRPr="00A24278">
        <w:rPr>
          <w:bCs/>
        </w:rPr>
        <w:t>wertbar</w:t>
      </w:r>
      <w:proofErr w:type="spellEnd"/>
      <w:r w:rsidRPr="00A24278">
        <w:rPr>
          <w:bCs/>
        </w:rPr>
        <w:t xml:space="preserve"> angesehen, sofern sämtliche weiteren technischen und funktionalen Anforderungen vollständig erfüllt oder übertroffen werden?</w:t>
      </w:r>
    </w:p>
    <w:p w14:paraId="39C10F5C" w14:textId="77777777" w:rsidR="00A24278" w:rsidRDefault="00A24278" w:rsidP="00A93807">
      <w:pPr>
        <w:jc w:val="both"/>
        <w:rPr>
          <w:bCs/>
          <w:color w:val="FF0000"/>
        </w:rPr>
      </w:pPr>
    </w:p>
    <w:p w14:paraId="1FA31663" w14:textId="1F637463" w:rsidR="00A93807" w:rsidRPr="007D010F" w:rsidRDefault="007D010F" w:rsidP="00300177">
      <w:pPr>
        <w:rPr>
          <w:color w:val="FF0000"/>
        </w:rPr>
      </w:pPr>
      <w:r w:rsidRPr="007D010F">
        <w:rPr>
          <w:color w:val="FF0000"/>
        </w:rPr>
        <w:t>Antwort:</w:t>
      </w:r>
    </w:p>
    <w:p w14:paraId="28AA342A" w14:textId="6D716930" w:rsidR="007D010F" w:rsidRPr="007D010F" w:rsidRDefault="007D010F" w:rsidP="00300177">
      <w:pPr>
        <w:rPr>
          <w:color w:val="FF0000"/>
        </w:rPr>
      </w:pPr>
      <w:r w:rsidRPr="007D010F">
        <w:rPr>
          <w:color w:val="FF0000"/>
        </w:rPr>
        <w:t xml:space="preserve">Ja dies wird als zulässig und </w:t>
      </w:r>
      <w:proofErr w:type="spellStart"/>
      <w:r w:rsidRPr="007D010F">
        <w:rPr>
          <w:color w:val="FF0000"/>
        </w:rPr>
        <w:t>wertbar</w:t>
      </w:r>
      <w:proofErr w:type="spellEnd"/>
      <w:r w:rsidRPr="007D010F">
        <w:rPr>
          <w:color w:val="FF0000"/>
        </w:rPr>
        <w:t xml:space="preserve"> angesehen.</w:t>
      </w:r>
    </w:p>
    <w:p w14:paraId="50ECE4AE" w14:textId="77777777" w:rsidR="00A24278" w:rsidRDefault="00A24278" w:rsidP="00300177"/>
    <w:p w14:paraId="4B630DFF" w14:textId="1387CB47" w:rsidR="00A24278" w:rsidRPr="00A24278" w:rsidRDefault="00A24278" w:rsidP="00300177">
      <w:pPr>
        <w:rPr>
          <w:b/>
          <w:bCs/>
          <w:color w:val="365F91" w:themeColor="accent1" w:themeShade="BF"/>
        </w:rPr>
      </w:pPr>
      <w:r w:rsidRPr="00A24278">
        <w:rPr>
          <w:b/>
          <w:bCs/>
          <w:color w:val="365F91" w:themeColor="accent1" w:themeShade="BF"/>
        </w:rPr>
        <w:t>Frage 4</w:t>
      </w:r>
    </w:p>
    <w:p w14:paraId="0ADA2E76" w14:textId="23068920" w:rsidR="00A24278" w:rsidRDefault="00A24278" w:rsidP="00A24278">
      <w:r>
        <w:t>Infrarotkamera und Authentifizierungsverfahren</w:t>
      </w:r>
    </w:p>
    <w:p w14:paraId="6F3526BA" w14:textId="77777777" w:rsidR="00A24278" w:rsidRDefault="00A24278" w:rsidP="00A24278">
      <w:r>
        <w:t>Im Leistungsverzeichnis wird unter dem Punkt "Integrierte Webcam" ausdrücklich eine Infrarotkamera gefordert. Viele aktuelle Business-Notebooks verfügen jedoch alternativ über andere biometrische Authentifizierungsverfahren, beispielsweise integrierte Fingerabdrucksensoren oder Windows-Hello-kompatible Sicherheitslösungen ohne Infrarotkamera. Wir bitten um Klarstellung, ob die Infrarotkamera als zwingende Mindestanforderung zu verstehen ist oder ob funktional gleichwertige Authentifizierungsverfahren als Ersatz anerkannt werden und somit nicht zum Ausschluss eines Angebotes führen.</w:t>
      </w:r>
    </w:p>
    <w:p w14:paraId="651BA0CF" w14:textId="77777777" w:rsidR="00A24278" w:rsidRDefault="00A24278" w:rsidP="00A24278"/>
    <w:p w14:paraId="6FBF09D8" w14:textId="62ABD1BF" w:rsidR="007D010F" w:rsidRPr="007D010F" w:rsidRDefault="007D010F" w:rsidP="00A24278">
      <w:pPr>
        <w:rPr>
          <w:color w:val="FF0000"/>
        </w:rPr>
      </w:pPr>
      <w:r w:rsidRPr="007D010F">
        <w:rPr>
          <w:color w:val="FF0000"/>
        </w:rPr>
        <w:t>Antwort:</w:t>
      </w:r>
    </w:p>
    <w:p w14:paraId="6527D005" w14:textId="494C6169" w:rsidR="007D010F" w:rsidRPr="007D010F" w:rsidRDefault="007D010F" w:rsidP="00A24278">
      <w:pPr>
        <w:rPr>
          <w:color w:val="FF0000"/>
        </w:rPr>
      </w:pPr>
      <w:r>
        <w:rPr>
          <w:color w:val="FF0000"/>
        </w:rPr>
        <w:t>D</w:t>
      </w:r>
      <w:r w:rsidRPr="007D010F">
        <w:rPr>
          <w:color w:val="FF0000"/>
        </w:rPr>
        <w:t>ie Infrarotkamera ist nicht als zwingende Mindestanforderung zu verstehen. Ein funktional gleichwertiges Authentifizierungsverfahren wird als Ersatz anerkannt und somit nicht zum Ausschluss eines Angebotes führen.</w:t>
      </w:r>
    </w:p>
    <w:p w14:paraId="3128129D" w14:textId="77777777" w:rsidR="007D010F" w:rsidRDefault="007D010F" w:rsidP="00A24278"/>
    <w:p w14:paraId="14D41C61" w14:textId="053ADDE2" w:rsidR="00A24278" w:rsidRPr="00A24278" w:rsidRDefault="00A24278" w:rsidP="00A24278">
      <w:pPr>
        <w:rPr>
          <w:b/>
          <w:bCs/>
          <w:color w:val="365F91" w:themeColor="accent1" w:themeShade="BF"/>
        </w:rPr>
      </w:pPr>
      <w:r w:rsidRPr="00A24278">
        <w:rPr>
          <w:b/>
          <w:bCs/>
          <w:color w:val="365F91" w:themeColor="accent1" w:themeShade="BF"/>
        </w:rPr>
        <w:t>Frage 5</w:t>
      </w:r>
    </w:p>
    <w:p w14:paraId="6FF50D1F" w14:textId="056B4FB0" w:rsidR="00A24278" w:rsidRDefault="00A24278" w:rsidP="00A24278">
      <w:r>
        <w:t>HDMI-Anschluss und moderne USB-C-Docking-Lösungen</w:t>
      </w:r>
    </w:p>
    <w:p w14:paraId="27055BFE" w14:textId="77777777" w:rsidR="00A24278" w:rsidRDefault="00A24278" w:rsidP="00A24278">
      <w:r>
        <w:t xml:space="preserve">Unter "Weitere Anschlüsse/Steckplätze" wird ein 1x HDMI-Anschluss gefordert. Zahlreiche aktuelle </w:t>
      </w:r>
      <w:proofErr w:type="spellStart"/>
      <w:r>
        <w:t>Convertible</w:t>
      </w:r>
      <w:proofErr w:type="spellEnd"/>
      <w:r>
        <w:t>-Geräte setzen aufgrund ihrer kompakten Bauweise auf USB-C- bzw. Thunderbolt-Schnittstellen und ermöglichen die HDMI-Nutzung über standardisierte Adapter oder Dockingstationen. Wir bitten um Mitteilung, ob die Anforderung ausschließlich durch einen fest integrierten HDMI-Port erfüllt werden kann oder ob ein USB-C-Anschluss in Verbindung mit einem mitgelieferten HDMI-Adapter beziehungsweise einer Dockinglösung als gleichwertig angesehen wird.</w:t>
      </w:r>
    </w:p>
    <w:p w14:paraId="02AC7AB2" w14:textId="77777777" w:rsidR="007D010F" w:rsidRDefault="007D010F" w:rsidP="00A24278"/>
    <w:p w14:paraId="476E319F" w14:textId="372476C3" w:rsidR="007D010F" w:rsidRPr="007D010F" w:rsidRDefault="007D010F" w:rsidP="00A24278">
      <w:pPr>
        <w:rPr>
          <w:color w:val="FF0000"/>
        </w:rPr>
      </w:pPr>
      <w:r w:rsidRPr="007D010F">
        <w:rPr>
          <w:color w:val="FF0000"/>
        </w:rPr>
        <w:t>Antwort:</w:t>
      </w:r>
    </w:p>
    <w:p w14:paraId="79D9E95F" w14:textId="1890BB9D" w:rsidR="007D010F" w:rsidRPr="007D010F" w:rsidRDefault="007D010F" w:rsidP="00A24278">
      <w:pPr>
        <w:rPr>
          <w:color w:val="FF0000"/>
        </w:rPr>
      </w:pPr>
      <w:r w:rsidRPr="007D010F">
        <w:rPr>
          <w:color w:val="FF0000"/>
        </w:rPr>
        <w:t>V</w:t>
      </w:r>
      <w:r w:rsidRPr="007D010F">
        <w:rPr>
          <w:color w:val="FF0000"/>
        </w:rPr>
        <w:t>on der Anforderung des fest integrierten HDMI-Ports darf abgewichen werden. Ein USB-C-Anschluss in Verbindung mit einem mitgelieferten HDMI-Adapter beziehungsweise einer Dockinglösung wird als gleichwertig angesehen. Diese Alternative muss im Gerätepreis enthalten sein.</w:t>
      </w:r>
    </w:p>
    <w:p w14:paraId="13A6F153" w14:textId="77777777" w:rsidR="00A24278" w:rsidRDefault="00A24278" w:rsidP="00A24278"/>
    <w:p w14:paraId="2F44B2BC" w14:textId="4F5880A9" w:rsidR="00A24278" w:rsidRPr="00A24278" w:rsidRDefault="00A24278" w:rsidP="00A24278">
      <w:pPr>
        <w:rPr>
          <w:b/>
          <w:bCs/>
          <w:color w:val="365F91" w:themeColor="accent1" w:themeShade="BF"/>
        </w:rPr>
      </w:pPr>
      <w:r w:rsidRPr="00A24278">
        <w:rPr>
          <w:b/>
          <w:bCs/>
          <w:color w:val="365F91" w:themeColor="accent1" w:themeShade="BF"/>
        </w:rPr>
        <w:t>Frage 6</w:t>
      </w:r>
    </w:p>
    <w:p w14:paraId="0684ACA9" w14:textId="007E8DDD" w:rsidR="00A24278" w:rsidRDefault="00A24278" w:rsidP="00A24278">
      <w:r>
        <w:t>Nachweis der Akkulaufzeit</w:t>
      </w:r>
    </w:p>
    <w:p w14:paraId="2AE08904" w14:textId="77777777" w:rsidR="00A24278" w:rsidRDefault="00A24278" w:rsidP="00A24278">
      <w:r>
        <w:t xml:space="preserve">Im Leistungsverzeichnis ist eine "Laufzeit bis zu 10 Stunden oder besser" gefordert. Da die tatsächliche Akkulaufzeit stark von den jeweiligen Testbedingungen, Bildschirmhelligkeit, Netzwerknutzung und eingesetzten Anwendungen abhängt, bitten wir um Konkretisierung der Bewertungsgrundlage. Ist die Herstellerangabe ausreichend oder wird ein Nachweis auf Basis eines </w:t>
      </w:r>
      <w:r>
        <w:lastRenderedPageBreak/>
        <w:t xml:space="preserve">bestimmten Teststandards (z. B. </w:t>
      </w:r>
      <w:proofErr w:type="spellStart"/>
      <w:r>
        <w:t>MobileMark</w:t>
      </w:r>
      <w:proofErr w:type="spellEnd"/>
      <w:r>
        <w:t xml:space="preserve">, </w:t>
      </w:r>
      <w:proofErr w:type="spellStart"/>
      <w:r>
        <w:t>BAPCo</w:t>
      </w:r>
      <w:proofErr w:type="spellEnd"/>
      <w:r>
        <w:t xml:space="preserve"> oder vergleichbare Verfahren) verlangt? Darüber hinaus bitten wir um Klarstellung, wie Geräte bewertet werden, die die geforderte Akkukapazität von mindestens 42 Wh erfüllen, deren dokumentierte Laufzeit jedoch geringfügig unter 10 Stunden liegt.</w:t>
      </w:r>
    </w:p>
    <w:p w14:paraId="00F913DE" w14:textId="77777777" w:rsidR="007D010F" w:rsidRDefault="007D010F" w:rsidP="00A24278"/>
    <w:p w14:paraId="231A0A0E" w14:textId="7A90AF3A" w:rsidR="007D010F" w:rsidRPr="007D010F" w:rsidRDefault="007D010F" w:rsidP="00A24278">
      <w:pPr>
        <w:rPr>
          <w:color w:val="FF0000"/>
        </w:rPr>
      </w:pPr>
      <w:r w:rsidRPr="007D010F">
        <w:rPr>
          <w:color w:val="FF0000"/>
        </w:rPr>
        <w:t>Antwort:</w:t>
      </w:r>
    </w:p>
    <w:p w14:paraId="465616D5" w14:textId="4AC8713E" w:rsidR="007D010F" w:rsidRPr="007D010F" w:rsidRDefault="007D010F" w:rsidP="00A24278">
      <w:pPr>
        <w:rPr>
          <w:color w:val="FF0000"/>
        </w:rPr>
      </w:pPr>
      <w:r w:rsidRPr="007D010F">
        <w:rPr>
          <w:color w:val="FF0000"/>
        </w:rPr>
        <w:t>Für die Akkulaufzeit reicht die Herstellerangabe. Diese muss unabhängig von der Wh-Zahl laut Hersteller über 10 Stunden liegen.</w:t>
      </w:r>
    </w:p>
    <w:p w14:paraId="02F52C15" w14:textId="77777777" w:rsidR="00A24278" w:rsidRDefault="00A24278" w:rsidP="00A24278"/>
    <w:p w14:paraId="6F698E39" w14:textId="17F7C7F7" w:rsidR="00A24278" w:rsidRPr="00A24278" w:rsidRDefault="00A24278" w:rsidP="00A24278">
      <w:pPr>
        <w:rPr>
          <w:b/>
          <w:bCs/>
        </w:rPr>
      </w:pPr>
      <w:r w:rsidRPr="00A24278">
        <w:rPr>
          <w:b/>
          <w:bCs/>
          <w:color w:val="365F91" w:themeColor="accent1" w:themeShade="BF"/>
        </w:rPr>
        <w:t>Frage 7</w:t>
      </w:r>
    </w:p>
    <w:p w14:paraId="12A8DC00" w14:textId="224FEDFC" w:rsidR="00A24278" w:rsidRDefault="00A24278" w:rsidP="00A24278">
      <w:r>
        <w:t>Spritzwassergeschützte Tastatur und Nachweisführung</w:t>
      </w:r>
    </w:p>
    <w:p w14:paraId="7654F716" w14:textId="730CB295" w:rsidR="00A24278" w:rsidRDefault="00A24278" w:rsidP="00A24278">
      <w:r>
        <w:t>Unter den Anforderungen an die Eingabegeräte wird eine spritzwassergeschützte Tastatur gefordert. Da Hersteller diese Eigenschaft unterschiedlich definieren und hierfür häufig keine normierte Zertifizierung (z. B. IP-Schutzklasse) vorliegt, bitten wir um Konkretisierung der Anforderung. Welche Form des Nachweises wird seitens des Auftraggebers akzeptiert? Reicht eine Herstellererklärung oder ein entsprechender Verweis im technischen Datenblatt aus, oder wird eine konkrete Zertifizierung bzw. ein Prüfprotokoll vorausgesetzt? Zudem bitten wir um Klarstellung, ob Geräte ausgeschlossen werden, sofern die Spritzwasserschutzfunktion zwar vorhanden ist, aber vom Hersteller nicht ausdrücklich dokumentiert wird.</w:t>
      </w:r>
    </w:p>
    <w:p w14:paraId="1514B167" w14:textId="77777777" w:rsidR="00A24278" w:rsidRDefault="00A24278" w:rsidP="00A24278"/>
    <w:p w14:paraId="09ACF534" w14:textId="346F7FBC" w:rsidR="007D010F" w:rsidRPr="007D010F" w:rsidRDefault="007D010F" w:rsidP="00A24278">
      <w:pPr>
        <w:rPr>
          <w:color w:val="FF0000"/>
        </w:rPr>
      </w:pPr>
      <w:r w:rsidRPr="007D010F">
        <w:rPr>
          <w:color w:val="FF0000"/>
        </w:rPr>
        <w:t>Antwort:</w:t>
      </w:r>
    </w:p>
    <w:p w14:paraId="4C3C601F" w14:textId="18EBF134" w:rsidR="007D010F" w:rsidRPr="007D010F" w:rsidRDefault="007D010F" w:rsidP="00A24278">
      <w:pPr>
        <w:rPr>
          <w:color w:val="FF0000"/>
        </w:rPr>
      </w:pPr>
      <w:r w:rsidRPr="007D010F">
        <w:rPr>
          <w:color w:val="FF0000"/>
        </w:rPr>
        <w:t>Zur Erfüllung der Anforderung der spritzwassergeschützten Tastatur reicht eine Herstellererklärung oder ein entsprechender Verweis im technischen Datenblatt.</w:t>
      </w:r>
    </w:p>
    <w:p w14:paraId="17006075" w14:textId="77777777" w:rsidR="007D010F" w:rsidRDefault="007D010F" w:rsidP="00A24278"/>
    <w:p w14:paraId="4EF8CED8" w14:textId="7E4B8227" w:rsidR="00A24278" w:rsidRPr="00A24278" w:rsidRDefault="00A24278" w:rsidP="00A24278">
      <w:pPr>
        <w:rPr>
          <w:b/>
          <w:bCs/>
          <w:color w:val="365F91" w:themeColor="accent1" w:themeShade="BF"/>
        </w:rPr>
      </w:pPr>
      <w:r w:rsidRPr="00A24278">
        <w:rPr>
          <w:b/>
          <w:bCs/>
          <w:color w:val="365F91" w:themeColor="accent1" w:themeShade="BF"/>
        </w:rPr>
        <w:t>Frage 8</w:t>
      </w:r>
    </w:p>
    <w:p w14:paraId="36D60E05" w14:textId="77777777" w:rsidR="00A24278" w:rsidRDefault="00A24278" w:rsidP="00A24278">
      <w:r>
        <w:t xml:space="preserve">bei der Prüfung der Leistungsbeschreibung zu Position 1 (Notebook </w:t>
      </w:r>
      <w:proofErr w:type="spellStart"/>
      <w:r>
        <w:t>Convertible</w:t>
      </w:r>
      <w:proofErr w:type="spellEnd"/>
      <w:r>
        <w:t>) ergibt sich eine Auslegungsfrage hinsichtlich der Anforderung an den Arbeitsspeicher, die einer Klärung bedarf, um eine eindeutige und vergleichbare Angebotserstellung zu gewährleisten.</w:t>
      </w:r>
    </w:p>
    <w:p w14:paraId="4CE49CA0" w14:textId="77777777" w:rsidR="00A24278" w:rsidRDefault="00A24278" w:rsidP="00A24278"/>
    <w:p w14:paraId="7959728C" w14:textId="77777777" w:rsidR="00A24278" w:rsidRDefault="00A24278" w:rsidP="00A24278">
      <w:r>
        <w:t>Sachverhalt:</w:t>
      </w:r>
    </w:p>
    <w:p w14:paraId="778C6F8C" w14:textId="77777777" w:rsidR="00A24278" w:rsidRDefault="00A24278" w:rsidP="00A24278"/>
    <w:p w14:paraId="61A05674" w14:textId="77777777" w:rsidR="00A24278" w:rsidRDefault="00A24278" w:rsidP="00A24278">
      <w:r>
        <w:t>Die Leistungsbeschreibung fordert unter "Arbeitsspeicher" folgende Spezifikation:</w:t>
      </w:r>
    </w:p>
    <w:p w14:paraId="5F217F13" w14:textId="77777777" w:rsidR="00A24278" w:rsidRDefault="00A24278" w:rsidP="00A24278"/>
    <w:p w14:paraId="2314DB10" w14:textId="77777777" w:rsidR="00A24278" w:rsidRDefault="00A24278" w:rsidP="00A24278">
      <w:r>
        <w:t>"mind. 16 GB Arbeitsspeicher DDR4 oder DDR5 - Taktgeschwindigkeit: mind. 3.200 MHz"</w:t>
      </w:r>
    </w:p>
    <w:p w14:paraId="7224C283" w14:textId="77777777" w:rsidR="00A24278" w:rsidRDefault="00A24278" w:rsidP="00A24278"/>
    <w:p w14:paraId="0747034B" w14:textId="77777777" w:rsidR="00A24278" w:rsidRDefault="00A24278" w:rsidP="00A24278">
      <w:r>
        <w:t xml:space="preserve">Am Markt sind aktuell </w:t>
      </w:r>
      <w:proofErr w:type="spellStart"/>
      <w:r>
        <w:t>Convertible</w:t>
      </w:r>
      <w:proofErr w:type="spellEnd"/>
      <w:r>
        <w:t>-Notebooks erhältlich, die anstelle von DDR4- oder DDR5-Speicher mit LPDDR5- bzw. LPDDR5X-Speicher ausgestattet sind. Obwohl LPDDR5 nominell zur DDR5-Familie gehört, handelt es sich technisch um eine eigenständige Speicherklasse mit grundlegend anderen Eigenschaften:</w:t>
      </w:r>
    </w:p>
    <w:p w14:paraId="4A5616B5" w14:textId="77777777" w:rsidR="00A24278" w:rsidRDefault="00A24278" w:rsidP="00A24278"/>
    <w:p w14:paraId="63B1FC03" w14:textId="77777777" w:rsidR="00A24278" w:rsidRDefault="00A24278" w:rsidP="00A24278"/>
    <w:p w14:paraId="3E1DEC43" w14:textId="77777777" w:rsidR="00A24278" w:rsidRDefault="00A24278" w:rsidP="00A24278">
      <w:r>
        <w:t>Fest verlötet (nicht aufrüstbar): LPDDR5-Speicher ist in aller Regel direkt auf der Hauptplatine verlötet (</w:t>
      </w:r>
      <w:proofErr w:type="spellStart"/>
      <w:r>
        <w:t>MoP</w:t>
      </w:r>
      <w:proofErr w:type="spellEnd"/>
      <w:r>
        <w:t xml:space="preserve"> - Memory on Package) und kann weder erweitert noch getauscht werden. Standard-DDR4/DDR5-SODIMMs hingegen sind modular und ermöglichen eine spätere Speichererweiterung.</w:t>
      </w:r>
    </w:p>
    <w:p w14:paraId="1CFD92C5" w14:textId="77777777" w:rsidR="00A24278" w:rsidRDefault="00A24278" w:rsidP="00A24278">
      <w:r>
        <w:t>Abweichende Taktspezifikation: Die in der Leistungsbeschreibung geforderte Mindesttaktgeschwindigkeit von 3.200 MHz bezieht sich auf die für DDR4/DDR5-SODIMM-Module übliche Angabe. LPDDR5 verwendet eine abweichende Nomenklatur (Datenrate in MT/s), was einen direkten Vergleich mit der geforderten Taktfrequenz erschwert und zu Mehrdeutigkeiten bei der Angebotsbewertung führen kann.</w:t>
      </w:r>
    </w:p>
    <w:p w14:paraId="46F44D88" w14:textId="77777777" w:rsidR="00A24278" w:rsidRDefault="00A24278" w:rsidP="00A24278">
      <w:r>
        <w:t>Unterschiedliche Eignung für den Schulbetrieb: Im Hinblick auf die Lebensdauer der Geräte im Schuleinsatz sowie auf mögliche spätere Aufrüstungsbedarfe (z. B. bei steigenden Anforderungen durch Betriebssystem-Updates) bietet aufrüstbarer DDR4/DDR5-SODIMM-Speicher gegenüber fest verlötetem LPDDR5 klare Vorteile in der Nachhaltigkeit und Wirtschaftlichkeit.</w:t>
      </w:r>
    </w:p>
    <w:p w14:paraId="254F3C90" w14:textId="77777777" w:rsidR="00A24278" w:rsidRDefault="00A24278" w:rsidP="00A24278"/>
    <w:p w14:paraId="6BD33833" w14:textId="77777777" w:rsidR="00A24278" w:rsidRDefault="00A24278" w:rsidP="00A24278"/>
    <w:p w14:paraId="211FFF34" w14:textId="77777777" w:rsidR="00A24278" w:rsidRDefault="00A24278" w:rsidP="00A24278">
      <w:r>
        <w:t>Konkrete Bitte um Klarstellung:</w:t>
      </w:r>
    </w:p>
    <w:p w14:paraId="638E3F56" w14:textId="77777777" w:rsidR="00A24278" w:rsidRDefault="00A24278" w:rsidP="00A24278"/>
    <w:p w14:paraId="6320B117" w14:textId="77777777" w:rsidR="00A24278" w:rsidRDefault="00A24278" w:rsidP="00A24278">
      <w:r>
        <w:lastRenderedPageBreak/>
        <w:t>Wir bitten den Auftraggeber um verbindliche Auskunft, ob</w:t>
      </w:r>
    </w:p>
    <w:p w14:paraId="783699F1" w14:textId="77777777" w:rsidR="00A24278" w:rsidRDefault="00A24278" w:rsidP="00A24278"/>
    <w:p w14:paraId="61BCA38A" w14:textId="77777777" w:rsidR="00A24278" w:rsidRDefault="00A24278" w:rsidP="00A24278">
      <w:r>
        <w:t>a) die Anforderung "DDR4 oder DDR5" im Sinne der Leistungsbeschreibung ausschließlich auf standardmäßige, modular ausbaubare SODIMM-Module (DDR4/DDR5) zu verstehen ist und LPDDR5/LPDDR5X-Speicher als nicht gleichwertig ausgeschlossen ist, oder</w:t>
      </w:r>
    </w:p>
    <w:p w14:paraId="1CDAE20A" w14:textId="77777777" w:rsidR="00A24278" w:rsidRDefault="00A24278" w:rsidP="00A24278"/>
    <w:p w14:paraId="141E6B9B" w14:textId="77777777" w:rsidR="00A24278" w:rsidRDefault="00A24278" w:rsidP="00A24278">
      <w:r>
        <w:t>b) ob LPDDR5/LPDDR5X-Speicher als gleichwertige Erfüllung der Speicheranforderung anerkannt wird, mit der Konsequenz, dass in diesem Fall die Taktfrequenzangabe (3.200 MHz) entsprechend angepasst oder gestrichen werden müsste, um eine rechtssichere und vergleichbare Angebotswertung zu ermöglichen.</w:t>
      </w:r>
    </w:p>
    <w:p w14:paraId="6E12E835" w14:textId="77777777" w:rsidR="00A24278" w:rsidRDefault="00A24278" w:rsidP="00A24278"/>
    <w:p w14:paraId="66631D5B" w14:textId="77777777" w:rsidR="00A24278" w:rsidRDefault="00A24278" w:rsidP="00A24278">
      <w:r>
        <w:t>Eine klare Festlegung durch den Auftraggeber ist aus unserer Sicht erforderlich, um den Grundsatz der Transparenz und Gleichbehandlung aller Bieter gemäß § 97 Abs. 1 GWB zu wahren und eine einheitliche Bewertungsgrundlage sicherzustellen.</w:t>
      </w:r>
    </w:p>
    <w:p w14:paraId="0E0EDF95" w14:textId="77777777" w:rsidR="007D010F" w:rsidRDefault="007D010F" w:rsidP="00A24278"/>
    <w:p w14:paraId="0F0F6FCB" w14:textId="20083313" w:rsidR="007D010F" w:rsidRPr="007D010F" w:rsidRDefault="007D010F" w:rsidP="00A24278">
      <w:pPr>
        <w:rPr>
          <w:color w:val="FF0000"/>
        </w:rPr>
      </w:pPr>
      <w:r w:rsidRPr="007D010F">
        <w:rPr>
          <w:color w:val="FF0000"/>
        </w:rPr>
        <w:t>Antwort:</w:t>
      </w:r>
    </w:p>
    <w:p w14:paraId="4F4E3558" w14:textId="77777777" w:rsidR="007D010F" w:rsidRPr="007D010F" w:rsidRDefault="007D010F" w:rsidP="007D010F">
      <w:pPr>
        <w:rPr>
          <w:color w:val="FF0000"/>
        </w:rPr>
      </w:pPr>
      <w:r w:rsidRPr="007D010F">
        <w:rPr>
          <w:color w:val="FF0000"/>
        </w:rPr>
        <w:t>Die Anforderung an den Arbeitsspeicher ist im Sinne der technischen Leistungsfähigkeit und der Gewährleistung einer modernen Hardware-Plattform zu verstehen. LPDDR5- bzw. LPDDR5X-Speicher wird als gleichwertige Erfüllung der Speicheranforderung anerkannt.</w:t>
      </w:r>
    </w:p>
    <w:p w14:paraId="6A33511C" w14:textId="77777777" w:rsidR="007D010F" w:rsidRPr="007D010F" w:rsidRDefault="007D010F" w:rsidP="007D010F">
      <w:pPr>
        <w:rPr>
          <w:color w:val="FF0000"/>
        </w:rPr>
      </w:pPr>
    </w:p>
    <w:p w14:paraId="0661445E" w14:textId="397F7835" w:rsidR="007D010F" w:rsidRPr="007D010F" w:rsidRDefault="007D010F" w:rsidP="007D010F">
      <w:pPr>
        <w:rPr>
          <w:color w:val="FF0000"/>
        </w:rPr>
      </w:pPr>
      <w:r w:rsidRPr="007D010F">
        <w:rPr>
          <w:color w:val="FF0000"/>
        </w:rPr>
        <w:t>Da LPDDR-Speicher eine abweichende Nomenklatur hinsichtlich der Taktfrequenz verwendet, wird die Spezifikation wie folgt präzisiert:</w:t>
      </w:r>
    </w:p>
    <w:p w14:paraId="5C8883FE" w14:textId="77777777" w:rsidR="007D010F" w:rsidRPr="007D010F" w:rsidRDefault="007D010F" w:rsidP="007D010F">
      <w:pPr>
        <w:rPr>
          <w:color w:val="FF0000"/>
        </w:rPr>
      </w:pPr>
      <w:r w:rsidRPr="007D010F">
        <w:rPr>
          <w:color w:val="FF0000"/>
        </w:rPr>
        <w:t>"Mind. 16 GB Arbeitsspeicher (DDR4, DDR5 oder LPDDR4, LPDDR5, LPDDR5X). Die Spezifikation der Taktgeschwindigkeit (mind. 3.200 MHz) bezieht sich bei Standard-DDR-Modulen auf die Taktfrequenz; bei LPDDR-Speichern wird die entsprechende Datenrate (MT/s) als Maßstab für die Gleichwertigkeit herangezogen."</w:t>
      </w:r>
    </w:p>
    <w:p w14:paraId="030CFA78" w14:textId="7C3C89CD" w:rsidR="007D010F" w:rsidRPr="007D010F" w:rsidRDefault="007D010F" w:rsidP="007D010F">
      <w:pPr>
        <w:rPr>
          <w:color w:val="FF0000"/>
        </w:rPr>
      </w:pPr>
      <w:r w:rsidRPr="007D010F">
        <w:rPr>
          <w:color w:val="FF0000"/>
        </w:rPr>
        <w:t>Damit wird sichergestellt, dass die Leistungsfähigkeit der Geräte im Vordergrund steht und ein fairer Wettbewerb zwischen Anbietern von Standard-DDR- und LPDDR-basierten Systemen gewährleistet ist.</w:t>
      </w:r>
    </w:p>
    <w:p w14:paraId="036A1FAD" w14:textId="77777777" w:rsidR="00A24278" w:rsidRDefault="00A24278" w:rsidP="00A24278"/>
    <w:p w14:paraId="22A683CE" w14:textId="77777777" w:rsidR="00324EE6" w:rsidRDefault="00324EE6" w:rsidP="00324EE6"/>
    <w:p w14:paraId="1830811B" w14:textId="77777777" w:rsidR="0021212E" w:rsidRDefault="0021212E" w:rsidP="001747B6">
      <w:pPr>
        <w:jc w:val="both"/>
      </w:pPr>
      <w:r>
        <w:t>Mit freundlichen Grüßen</w:t>
      </w:r>
    </w:p>
    <w:p w14:paraId="17D5A760" w14:textId="77777777" w:rsidR="004F1F4C" w:rsidRPr="0003640C" w:rsidRDefault="004F1F4C" w:rsidP="001747B6">
      <w:pPr>
        <w:jc w:val="both"/>
        <w:rPr>
          <w:sz w:val="4"/>
        </w:rPr>
      </w:pPr>
    </w:p>
    <w:p w14:paraId="7A82DB0C" w14:textId="77777777" w:rsidR="00E05E95" w:rsidRDefault="00E05E95" w:rsidP="001747B6">
      <w:pPr>
        <w:jc w:val="both"/>
      </w:pPr>
      <w:r w:rsidRPr="0003640C">
        <w:t>Im Auftrag</w:t>
      </w:r>
    </w:p>
    <w:p w14:paraId="091A5F03" w14:textId="77777777" w:rsidR="00E05E95" w:rsidRDefault="00E05E95" w:rsidP="001747B6">
      <w:pPr>
        <w:jc w:val="both"/>
      </w:pPr>
    </w:p>
    <w:p w14:paraId="53BBAF1C" w14:textId="77777777" w:rsidR="00DB6236" w:rsidRPr="00C45CA3" w:rsidRDefault="008B46B9" w:rsidP="001747B6">
      <w:pPr>
        <w:jc w:val="both"/>
      </w:pPr>
      <w:r>
        <w:t xml:space="preserve">gez. </w:t>
      </w:r>
      <w:r w:rsidR="00300177">
        <w:t>Kleinehr</w:t>
      </w:r>
    </w:p>
    <w:sectPr w:rsidR="00DB6236" w:rsidRPr="00C45CA3" w:rsidSect="008C310F">
      <w:headerReference w:type="default" r:id="rId11"/>
      <w:headerReference w:type="first" r:id="rId12"/>
      <w:footerReference w:type="first" r:id="rId13"/>
      <w:type w:val="continuous"/>
      <w:pgSz w:w="11906" w:h="16838" w:code="9"/>
      <w:pgMar w:top="851" w:right="1134"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3016F" w14:textId="77777777" w:rsidR="001E4AC3" w:rsidRDefault="001E4AC3">
      <w:r>
        <w:separator/>
      </w:r>
    </w:p>
  </w:endnote>
  <w:endnote w:type="continuationSeparator" w:id="0">
    <w:p w14:paraId="5E3CECC1" w14:textId="77777777" w:rsidR="001E4AC3" w:rsidRDefault="001E4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57C1" w14:textId="77777777" w:rsidR="00C509D4" w:rsidRDefault="00C509D4" w:rsidP="00C509D4">
    <w:pPr>
      <w:pStyle w:val="Fuzeile"/>
      <w:tabs>
        <w:tab w:val="clear" w:pos="4536"/>
        <w:tab w:val="right" w:pos="1701"/>
        <w:tab w:val="left" w:pos="1843"/>
        <w:tab w:val="left" w:pos="3402"/>
        <w:tab w:val="left" w:pos="3766"/>
        <w:tab w:val="left" w:pos="5529"/>
        <w:tab w:val="left" w:pos="5907"/>
        <w:tab w:val="left" w:pos="7655"/>
        <w:tab w:val="left" w:pos="8007"/>
      </w:tabs>
      <w:rPr>
        <w:sz w:val="12"/>
        <w:szCs w:val="12"/>
      </w:rPr>
    </w:pPr>
    <w:r>
      <w:rPr>
        <w:noProof/>
        <w:lang w:eastAsia="de-DE"/>
      </w:rPr>
      <mc:AlternateContent>
        <mc:Choice Requires="wps">
          <w:drawing>
            <wp:anchor distT="4294967294" distB="4294967294" distL="114300" distR="114300" simplePos="0" relativeHeight="251676672" behindDoc="0" locked="0" layoutInCell="1" allowOverlap="1" wp14:anchorId="4C0F72C1" wp14:editId="07B241DD">
              <wp:simplePos x="0" y="0"/>
              <wp:positionH relativeFrom="column">
                <wp:posOffset>6985</wp:posOffset>
              </wp:positionH>
              <wp:positionV relativeFrom="paragraph">
                <wp:posOffset>14604</wp:posOffset>
              </wp:positionV>
              <wp:extent cx="6202680" cy="0"/>
              <wp:effectExtent l="0" t="0" r="26670" b="19050"/>
              <wp:wrapNone/>
              <wp:docPr id="3"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2680" cy="0"/>
                      </a:xfrm>
                      <a:prstGeom prst="line">
                        <a:avLst/>
                      </a:prstGeom>
                      <a:noFill/>
                      <a:ln w="12700" cap="flat" cmpd="sng" algn="ctr">
                        <a:solidFill>
                          <a:sysClr val="window" lastClr="FFFFFF">
                            <a:lumMod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24DEB0C" id="Gerader Verbinder 3"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pt,1.15pt" to="488.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" strokecolor="#7f7f7f" strokeweight="1pt">
              <o:lock v:ext="edit" shapetype="f"/>
            </v:line>
          </w:pict>
        </mc:Fallback>
      </mc:AlternateContent>
    </w:r>
  </w:p>
  <w:p w14:paraId="012A75F0" w14:textId="77777777" w:rsidR="00C509D4" w:rsidRPr="00F53036" w:rsidRDefault="00C509D4" w:rsidP="00C509D4">
    <w:pPr>
      <w:pStyle w:val="Fuzeile"/>
      <w:tabs>
        <w:tab w:val="clear" w:pos="4536"/>
        <w:tab w:val="right" w:pos="1701"/>
        <w:tab w:val="left" w:pos="1843"/>
        <w:tab w:val="left" w:pos="3402"/>
        <w:tab w:val="left" w:pos="3766"/>
        <w:tab w:val="left" w:pos="5529"/>
        <w:tab w:val="left" w:pos="5907"/>
        <w:tab w:val="left" w:pos="7655"/>
        <w:tab w:val="left" w:pos="8007"/>
      </w:tabs>
      <w:rPr>
        <w:color w:val="0D0D0D"/>
        <w:sz w:val="12"/>
        <w:szCs w:val="12"/>
      </w:rPr>
    </w:pPr>
    <w:r w:rsidRPr="00F53036">
      <w:rPr>
        <w:color w:val="0D0D0D"/>
        <w:sz w:val="12"/>
        <w:szCs w:val="12"/>
      </w:rPr>
      <w:t xml:space="preserve">Mo - Do. </w:t>
    </w:r>
    <w:r w:rsidRPr="00F53036">
      <w:rPr>
        <w:color w:val="0D0D0D"/>
        <w:sz w:val="12"/>
        <w:szCs w:val="12"/>
      </w:rPr>
      <w:tab/>
      <w:t>08.30 - 12.00 Uhr</w:t>
    </w:r>
    <w:r w:rsidRPr="00F53036">
      <w:rPr>
        <w:color w:val="0D0D0D"/>
        <w:sz w:val="12"/>
        <w:szCs w:val="12"/>
      </w:rPr>
      <w:tab/>
      <w:t>Individuelle Öffnungszeiten</w:t>
    </w:r>
    <w:r w:rsidRPr="00F53036">
      <w:rPr>
        <w:color w:val="0D0D0D"/>
        <w:sz w:val="12"/>
        <w:szCs w:val="12"/>
      </w:rPr>
      <w:tab/>
      <w:t>Sparkasse Hochsauerland</w:t>
    </w:r>
    <w:r w:rsidRPr="00F53036">
      <w:rPr>
        <w:color w:val="0D0D0D"/>
        <w:sz w:val="12"/>
        <w:szCs w:val="12"/>
      </w:rPr>
      <w:tab/>
      <w:t>Sparkasse Arnsberg-Sundern</w:t>
    </w:r>
    <w:r w:rsidRPr="00F53036">
      <w:rPr>
        <w:color w:val="0D0D0D"/>
        <w:sz w:val="12"/>
        <w:szCs w:val="12"/>
      </w:rPr>
      <w:tab/>
      <w:t>Sparkasse Mitten im Sauerland</w:t>
    </w:r>
  </w:p>
  <w:p w14:paraId="54FB1E1A" w14:textId="77777777" w:rsidR="00C509D4" w:rsidRPr="00F53036" w:rsidRDefault="00C509D4" w:rsidP="00C509D4">
    <w:pPr>
      <w:pStyle w:val="Fuzeile"/>
      <w:tabs>
        <w:tab w:val="clear" w:pos="4536"/>
        <w:tab w:val="right" w:pos="1701"/>
        <w:tab w:val="left" w:pos="1843"/>
        <w:tab w:val="left" w:pos="3402"/>
        <w:tab w:val="left" w:pos="3766"/>
        <w:tab w:val="left" w:pos="5529"/>
        <w:tab w:val="left" w:pos="5907"/>
        <w:tab w:val="left" w:pos="7655"/>
        <w:tab w:val="left" w:pos="8007"/>
      </w:tabs>
      <w:rPr>
        <w:color w:val="0D0D0D"/>
        <w:sz w:val="12"/>
        <w:szCs w:val="12"/>
      </w:rPr>
    </w:pPr>
    <w:r w:rsidRPr="00F53036">
      <w:rPr>
        <w:color w:val="0D0D0D"/>
        <w:sz w:val="12"/>
        <w:szCs w:val="12"/>
      </w:rPr>
      <w:t xml:space="preserve">Mo., Mi., Do. </w:t>
    </w:r>
    <w:r w:rsidRPr="00F53036">
      <w:rPr>
        <w:color w:val="0D0D0D"/>
        <w:sz w:val="12"/>
        <w:szCs w:val="12"/>
      </w:rPr>
      <w:tab/>
      <w:t>14.00 - 15.30 Uhr</w:t>
    </w:r>
    <w:r w:rsidRPr="00F53036">
      <w:rPr>
        <w:color w:val="0D0D0D"/>
        <w:sz w:val="12"/>
        <w:szCs w:val="12"/>
      </w:rPr>
      <w:tab/>
      <w:t>und Angaben zu De-Mail</w:t>
    </w:r>
    <w:r w:rsidRPr="00F53036">
      <w:rPr>
        <w:color w:val="0D0D0D"/>
        <w:sz w:val="12"/>
        <w:szCs w:val="12"/>
      </w:rPr>
      <w:tab/>
      <w:t xml:space="preserve">IBAN: </w:t>
    </w:r>
    <w:r w:rsidRPr="00F53036">
      <w:rPr>
        <w:color w:val="0D0D0D"/>
        <w:sz w:val="12"/>
        <w:szCs w:val="12"/>
      </w:rPr>
      <w:tab/>
      <w:t>DE64 4165 1770 0000 0001 90</w:t>
    </w:r>
    <w:r w:rsidRPr="00F53036">
      <w:rPr>
        <w:color w:val="0D0D0D"/>
        <w:sz w:val="12"/>
        <w:szCs w:val="12"/>
      </w:rPr>
      <w:tab/>
      <w:t>IBAN:</w:t>
    </w:r>
    <w:r w:rsidRPr="00F53036">
      <w:rPr>
        <w:color w:val="0D0D0D"/>
        <w:sz w:val="12"/>
        <w:szCs w:val="12"/>
      </w:rPr>
      <w:tab/>
      <w:t>DE40 4665 0005 0001 0073 27</w:t>
    </w:r>
    <w:r w:rsidRPr="00F53036">
      <w:rPr>
        <w:color w:val="0D0D0D"/>
        <w:sz w:val="12"/>
        <w:szCs w:val="12"/>
      </w:rPr>
      <w:tab/>
      <w:t>IBAN:</w:t>
    </w:r>
    <w:r w:rsidRPr="00F53036">
      <w:rPr>
        <w:color w:val="0D0D0D"/>
        <w:sz w:val="12"/>
        <w:szCs w:val="12"/>
      </w:rPr>
      <w:tab/>
      <w:t>DE77 4645 1012 0000 0000 18</w:t>
    </w:r>
  </w:p>
  <w:p w14:paraId="40BEA1D7" w14:textId="77777777" w:rsidR="00C509D4" w:rsidRPr="00F53036" w:rsidRDefault="00C509D4" w:rsidP="00C509D4">
    <w:pPr>
      <w:pStyle w:val="Fuzeile"/>
      <w:tabs>
        <w:tab w:val="clear" w:pos="4536"/>
        <w:tab w:val="right" w:pos="1701"/>
        <w:tab w:val="left" w:pos="1843"/>
        <w:tab w:val="left" w:pos="3402"/>
        <w:tab w:val="left" w:pos="3766"/>
        <w:tab w:val="left" w:pos="5529"/>
        <w:tab w:val="left" w:pos="5907"/>
        <w:tab w:val="left" w:pos="7655"/>
        <w:tab w:val="left" w:pos="8007"/>
      </w:tabs>
      <w:rPr>
        <w:color w:val="0D0D0D"/>
        <w:sz w:val="12"/>
        <w:szCs w:val="12"/>
      </w:rPr>
    </w:pPr>
    <w:r w:rsidRPr="00F53036">
      <w:rPr>
        <w:color w:val="0D0D0D"/>
        <w:sz w:val="12"/>
        <w:szCs w:val="12"/>
      </w:rPr>
      <w:t>Di.</w:t>
    </w:r>
    <w:r w:rsidRPr="00F53036">
      <w:rPr>
        <w:color w:val="0D0D0D"/>
        <w:sz w:val="12"/>
        <w:szCs w:val="12"/>
      </w:rPr>
      <w:tab/>
      <w:t>14.00 - 17.00 Uhr</w:t>
    </w:r>
    <w:r w:rsidRPr="00F53036">
      <w:rPr>
        <w:color w:val="0D0D0D"/>
        <w:sz w:val="12"/>
        <w:szCs w:val="12"/>
      </w:rPr>
      <w:tab/>
      <w:t>sowie E-Post finden Sie</w:t>
    </w:r>
    <w:r w:rsidRPr="00F53036">
      <w:rPr>
        <w:color w:val="0D0D0D"/>
        <w:sz w:val="12"/>
        <w:szCs w:val="12"/>
      </w:rPr>
      <w:tab/>
      <w:t xml:space="preserve">BIC: </w:t>
    </w:r>
    <w:r w:rsidRPr="00F53036">
      <w:rPr>
        <w:color w:val="0D0D0D"/>
        <w:sz w:val="12"/>
        <w:szCs w:val="12"/>
      </w:rPr>
      <w:tab/>
      <w:t>WELADED1HSL</w:t>
    </w:r>
    <w:r w:rsidRPr="00F53036">
      <w:rPr>
        <w:color w:val="0D0D0D"/>
        <w:sz w:val="12"/>
        <w:szCs w:val="12"/>
      </w:rPr>
      <w:tab/>
      <w:t>BIC:</w:t>
    </w:r>
    <w:r w:rsidRPr="00F53036">
      <w:rPr>
        <w:color w:val="0D0D0D"/>
        <w:sz w:val="12"/>
        <w:szCs w:val="12"/>
      </w:rPr>
      <w:tab/>
      <w:t>WELADED1ARN</w:t>
    </w:r>
    <w:r w:rsidRPr="00F53036">
      <w:rPr>
        <w:color w:val="0D0D0D"/>
        <w:sz w:val="12"/>
        <w:szCs w:val="12"/>
      </w:rPr>
      <w:tab/>
      <w:t>BIC:</w:t>
    </w:r>
    <w:r w:rsidRPr="00F53036">
      <w:rPr>
        <w:color w:val="0D0D0D"/>
        <w:sz w:val="12"/>
        <w:szCs w:val="12"/>
      </w:rPr>
      <w:tab/>
      <w:t>WELADED1MES</w:t>
    </w:r>
  </w:p>
  <w:p w14:paraId="6C53849A" w14:textId="77777777" w:rsidR="00C509D4" w:rsidRPr="00F53036" w:rsidRDefault="00C509D4" w:rsidP="00C509D4">
    <w:pPr>
      <w:pStyle w:val="Fuzeile"/>
      <w:tabs>
        <w:tab w:val="clear" w:pos="4536"/>
        <w:tab w:val="right" w:pos="1701"/>
        <w:tab w:val="left" w:pos="1843"/>
        <w:tab w:val="left" w:pos="3402"/>
        <w:tab w:val="left" w:pos="3766"/>
        <w:tab w:val="left" w:pos="5529"/>
        <w:tab w:val="left" w:pos="5907"/>
        <w:tab w:val="left" w:pos="7655"/>
        <w:tab w:val="left" w:pos="8007"/>
      </w:tabs>
      <w:rPr>
        <w:color w:val="0D0D0D"/>
        <w:sz w:val="12"/>
        <w:szCs w:val="12"/>
      </w:rPr>
    </w:pPr>
    <w:r w:rsidRPr="00F53036">
      <w:rPr>
        <w:color w:val="0D0D0D"/>
        <w:sz w:val="12"/>
        <w:szCs w:val="12"/>
      </w:rPr>
      <w:t>Fr.</w:t>
    </w:r>
    <w:r w:rsidRPr="00F53036">
      <w:rPr>
        <w:color w:val="0D0D0D"/>
        <w:sz w:val="12"/>
        <w:szCs w:val="12"/>
      </w:rPr>
      <w:tab/>
      <w:t>08.30 - 1</w:t>
    </w:r>
    <w:r>
      <w:rPr>
        <w:color w:val="0D0D0D"/>
        <w:sz w:val="12"/>
        <w:szCs w:val="12"/>
      </w:rPr>
      <w:t>3</w:t>
    </w:r>
    <w:r w:rsidRPr="00F53036">
      <w:rPr>
        <w:color w:val="0D0D0D"/>
        <w:sz w:val="12"/>
        <w:szCs w:val="12"/>
      </w:rPr>
      <w:t>.</w:t>
    </w:r>
    <w:r>
      <w:rPr>
        <w:color w:val="0D0D0D"/>
        <w:sz w:val="12"/>
        <w:szCs w:val="12"/>
      </w:rPr>
      <w:t>0</w:t>
    </w:r>
    <w:r w:rsidRPr="00F53036">
      <w:rPr>
        <w:color w:val="0D0D0D"/>
        <w:sz w:val="12"/>
        <w:szCs w:val="12"/>
      </w:rPr>
      <w:t>0 Uhr</w:t>
    </w:r>
    <w:r w:rsidRPr="00F53036">
      <w:rPr>
        <w:color w:val="0D0D0D"/>
        <w:sz w:val="12"/>
        <w:szCs w:val="12"/>
      </w:rPr>
      <w:tab/>
      <w:t>im Internet</w:t>
    </w:r>
  </w:p>
  <w:p w14:paraId="5B12FD6E" w14:textId="77777777" w:rsidR="00C509D4" w:rsidRPr="00F53036" w:rsidRDefault="00C509D4" w:rsidP="00C509D4">
    <w:pPr>
      <w:pStyle w:val="Fuzeile"/>
      <w:tabs>
        <w:tab w:val="clear" w:pos="4536"/>
        <w:tab w:val="clear" w:pos="9072"/>
        <w:tab w:val="right" w:pos="1843"/>
        <w:tab w:val="left" w:pos="3686"/>
        <w:tab w:val="left" w:pos="7088"/>
        <w:tab w:val="left" w:pos="7513"/>
      </w:tabs>
      <w:rPr>
        <w:color w:val="0D0D0D"/>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CE387" w14:textId="77777777" w:rsidR="005F2321" w:rsidRDefault="005F2321" w:rsidP="005F2321">
    <w:pPr>
      <w:pStyle w:val="Fuzeile"/>
      <w:tabs>
        <w:tab w:val="clear" w:pos="4536"/>
        <w:tab w:val="right" w:pos="1701"/>
        <w:tab w:val="left" w:pos="1843"/>
        <w:tab w:val="left" w:pos="3402"/>
        <w:tab w:val="left" w:pos="3766"/>
        <w:tab w:val="left" w:pos="5529"/>
        <w:tab w:val="left" w:pos="5907"/>
        <w:tab w:val="left" w:pos="7655"/>
        <w:tab w:val="left" w:pos="8007"/>
      </w:tabs>
      <w:rPr>
        <w:sz w:val="12"/>
        <w:szCs w:val="12"/>
      </w:rPr>
    </w:pPr>
    <w:r>
      <w:rPr>
        <w:noProof/>
        <w:sz w:val="12"/>
        <w:szCs w:val="12"/>
        <w:lang w:eastAsia="de-DE"/>
      </w:rPr>
      <mc:AlternateContent>
        <mc:Choice Requires="wps">
          <w:drawing>
            <wp:anchor distT="0" distB="0" distL="114300" distR="114300" simplePos="0" relativeHeight="251670528" behindDoc="0" locked="0" layoutInCell="1" allowOverlap="1" wp14:anchorId="46FECCBC" wp14:editId="38012D9A">
              <wp:simplePos x="0" y="0"/>
              <wp:positionH relativeFrom="column">
                <wp:posOffset>7146</wp:posOffset>
              </wp:positionH>
              <wp:positionV relativeFrom="paragraph">
                <wp:posOffset>43095</wp:posOffset>
              </wp:positionV>
              <wp:extent cx="6202908" cy="0"/>
              <wp:effectExtent l="0" t="0" r="26670" b="19050"/>
              <wp:wrapNone/>
              <wp:docPr id="5" name="Gerader Verbinder 5"/>
              <wp:cNvGraphicFramePr/>
              <a:graphic xmlns:a="http://schemas.openxmlformats.org/drawingml/2006/main">
                <a:graphicData uri="http://schemas.microsoft.com/office/word/2010/wordprocessingShape">
                  <wps:wsp>
                    <wps:cNvCnPr/>
                    <wps:spPr>
                      <a:xfrm>
                        <a:off x="0" y="0"/>
                        <a:ext cx="6202908" cy="0"/>
                      </a:xfrm>
                      <a:prstGeom prst="line">
                        <a:avLst/>
                      </a:prstGeom>
                      <a:ln w="12700">
                        <a:solidFill>
                          <a:schemeClr val="bg1">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3979DC6E" id="Gerader Verbinder 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5pt,3.4pt" to="488.9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" strokecolor="#7f7f7f [1612]" strokeweight="1pt"/>
          </w:pict>
        </mc:Fallback>
      </mc:AlternateContent>
    </w:r>
  </w:p>
  <w:p w14:paraId="7CF16BF6" w14:textId="77777777" w:rsidR="005F2321" w:rsidRPr="00D43FF6" w:rsidRDefault="005F2321" w:rsidP="005F2321">
    <w:pPr>
      <w:pStyle w:val="Fuzeile"/>
      <w:tabs>
        <w:tab w:val="clear" w:pos="4536"/>
        <w:tab w:val="right" w:pos="1701"/>
        <w:tab w:val="left" w:pos="1843"/>
        <w:tab w:val="left" w:pos="3402"/>
        <w:tab w:val="left" w:pos="3766"/>
        <w:tab w:val="left" w:pos="5529"/>
        <w:tab w:val="left" w:pos="5907"/>
        <w:tab w:val="left" w:pos="7655"/>
        <w:tab w:val="left" w:pos="8007"/>
      </w:tabs>
      <w:rPr>
        <w:sz w:val="12"/>
        <w:szCs w:val="12"/>
      </w:rPr>
    </w:pPr>
    <w:r w:rsidRPr="00D43FF6">
      <w:rPr>
        <w:sz w:val="12"/>
        <w:szCs w:val="12"/>
      </w:rPr>
      <w:t xml:space="preserve">Mo - Do. </w:t>
    </w:r>
    <w:r w:rsidRPr="00D43FF6">
      <w:rPr>
        <w:sz w:val="12"/>
        <w:szCs w:val="12"/>
      </w:rPr>
      <w:tab/>
      <w:t>8.30 - 12.00 Uhr</w:t>
    </w:r>
    <w:r w:rsidRPr="00D43FF6">
      <w:rPr>
        <w:sz w:val="12"/>
        <w:szCs w:val="12"/>
      </w:rPr>
      <w:tab/>
    </w:r>
    <w:r>
      <w:rPr>
        <w:sz w:val="12"/>
        <w:szCs w:val="12"/>
      </w:rPr>
      <w:t>Individuelle Öffnungszeiten</w:t>
    </w:r>
    <w:r>
      <w:rPr>
        <w:sz w:val="12"/>
        <w:szCs w:val="12"/>
      </w:rPr>
      <w:tab/>
    </w:r>
    <w:r w:rsidRPr="00D43FF6">
      <w:rPr>
        <w:sz w:val="12"/>
        <w:szCs w:val="12"/>
      </w:rPr>
      <w:t>Sparkasse Hochsauerland</w:t>
    </w:r>
    <w:r>
      <w:rPr>
        <w:sz w:val="12"/>
        <w:szCs w:val="12"/>
      </w:rPr>
      <w:tab/>
      <w:t>Sparkasse Arnsberg-Sundern</w:t>
    </w:r>
    <w:r>
      <w:rPr>
        <w:sz w:val="12"/>
        <w:szCs w:val="12"/>
      </w:rPr>
      <w:tab/>
      <w:t>Sparkasse Mitten im Sauerland</w:t>
    </w:r>
  </w:p>
  <w:p w14:paraId="54C7A5DE" w14:textId="77777777" w:rsidR="005F2321" w:rsidRPr="00D43FF6" w:rsidRDefault="005F2321" w:rsidP="005F2321">
    <w:pPr>
      <w:pStyle w:val="Fuzeile"/>
      <w:tabs>
        <w:tab w:val="clear" w:pos="4536"/>
        <w:tab w:val="right" w:pos="1701"/>
        <w:tab w:val="left" w:pos="1843"/>
        <w:tab w:val="left" w:pos="3402"/>
        <w:tab w:val="left" w:pos="3766"/>
        <w:tab w:val="left" w:pos="5529"/>
        <w:tab w:val="left" w:pos="5907"/>
        <w:tab w:val="left" w:pos="7655"/>
        <w:tab w:val="left" w:pos="8007"/>
      </w:tabs>
      <w:rPr>
        <w:sz w:val="12"/>
        <w:szCs w:val="12"/>
      </w:rPr>
    </w:pPr>
    <w:r w:rsidRPr="00D43FF6">
      <w:rPr>
        <w:sz w:val="12"/>
        <w:szCs w:val="12"/>
      </w:rPr>
      <w:t xml:space="preserve">Mo., Mi., Do. </w:t>
    </w:r>
    <w:r w:rsidRPr="00D43FF6">
      <w:rPr>
        <w:sz w:val="12"/>
        <w:szCs w:val="12"/>
      </w:rPr>
      <w:tab/>
      <w:t>14.00 - 15.30 Uhr</w:t>
    </w:r>
    <w:r w:rsidRPr="00D43FF6">
      <w:rPr>
        <w:sz w:val="12"/>
        <w:szCs w:val="12"/>
      </w:rPr>
      <w:tab/>
    </w:r>
    <w:r>
      <w:rPr>
        <w:sz w:val="12"/>
        <w:szCs w:val="12"/>
      </w:rPr>
      <w:t>und Angaben zu De-Mail</w:t>
    </w:r>
    <w:r>
      <w:rPr>
        <w:sz w:val="12"/>
        <w:szCs w:val="12"/>
      </w:rPr>
      <w:tab/>
    </w:r>
    <w:r w:rsidRPr="00D43FF6">
      <w:rPr>
        <w:sz w:val="12"/>
        <w:szCs w:val="12"/>
      </w:rPr>
      <w:t xml:space="preserve">IBAN: </w:t>
    </w:r>
    <w:r w:rsidRPr="00D43FF6">
      <w:rPr>
        <w:sz w:val="12"/>
        <w:szCs w:val="12"/>
      </w:rPr>
      <w:tab/>
      <w:t>DE64 4165 1770 0000 0001 90</w:t>
    </w:r>
    <w:r>
      <w:rPr>
        <w:sz w:val="12"/>
        <w:szCs w:val="12"/>
      </w:rPr>
      <w:tab/>
      <w:t>IBAN:</w:t>
    </w:r>
    <w:r>
      <w:rPr>
        <w:sz w:val="12"/>
        <w:szCs w:val="12"/>
      </w:rPr>
      <w:tab/>
      <w:t>DE40 4665 0005 0001 0073 27</w:t>
    </w:r>
    <w:r>
      <w:rPr>
        <w:sz w:val="12"/>
        <w:szCs w:val="12"/>
      </w:rPr>
      <w:tab/>
      <w:t>IBAN:</w:t>
    </w:r>
    <w:r>
      <w:rPr>
        <w:sz w:val="12"/>
        <w:szCs w:val="12"/>
      </w:rPr>
      <w:tab/>
      <w:t>DE77 4645 1012 0000 0000 18</w:t>
    </w:r>
  </w:p>
  <w:p w14:paraId="0A3305E6" w14:textId="77777777" w:rsidR="005F2321" w:rsidRPr="00D43FF6" w:rsidRDefault="005F2321" w:rsidP="005F2321">
    <w:pPr>
      <w:pStyle w:val="Fuzeile"/>
      <w:tabs>
        <w:tab w:val="clear" w:pos="4536"/>
        <w:tab w:val="right" w:pos="1701"/>
        <w:tab w:val="left" w:pos="1843"/>
        <w:tab w:val="left" w:pos="3402"/>
        <w:tab w:val="left" w:pos="3766"/>
        <w:tab w:val="left" w:pos="5529"/>
        <w:tab w:val="left" w:pos="5907"/>
        <w:tab w:val="left" w:pos="7655"/>
        <w:tab w:val="left" w:pos="8007"/>
      </w:tabs>
      <w:rPr>
        <w:sz w:val="12"/>
        <w:szCs w:val="12"/>
      </w:rPr>
    </w:pPr>
    <w:r w:rsidRPr="00D43FF6">
      <w:rPr>
        <w:sz w:val="12"/>
        <w:szCs w:val="12"/>
      </w:rPr>
      <w:t>Di.</w:t>
    </w:r>
    <w:r w:rsidRPr="00D43FF6">
      <w:rPr>
        <w:sz w:val="12"/>
        <w:szCs w:val="12"/>
      </w:rPr>
      <w:tab/>
      <w:t>14-00 - 17.00 Uhr</w:t>
    </w:r>
    <w:r w:rsidRPr="00D43FF6">
      <w:rPr>
        <w:sz w:val="12"/>
        <w:szCs w:val="12"/>
      </w:rPr>
      <w:tab/>
    </w:r>
    <w:r>
      <w:rPr>
        <w:sz w:val="12"/>
        <w:szCs w:val="12"/>
      </w:rPr>
      <w:t>sowie E-Post finden Sie</w:t>
    </w:r>
    <w:r>
      <w:rPr>
        <w:sz w:val="12"/>
        <w:szCs w:val="12"/>
      </w:rPr>
      <w:tab/>
    </w:r>
    <w:r w:rsidRPr="00D43FF6">
      <w:rPr>
        <w:sz w:val="12"/>
        <w:szCs w:val="12"/>
      </w:rPr>
      <w:t xml:space="preserve">BIC: </w:t>
    </w:r>
    <w:r w:rsidRPr="00D43FF6">
      <w:rPr>
        <w:sz w:val="12"/>
        <w:szCs w:val="12"/>
      </w:rPr>
      <w:tab/>
      <w:t>WELADED1HSL</w:t>
    </w:r>
    <w:r>
      <w:rPr>
        <w:sz w:val="12"/>
        <w:szCs w:val="12"/>
      </w:rPr>
      <w:tab/>
      <w:t>BIC:</w:t>
    </w:r>
    <w:r>
      <w:rPr>
        <w:sz w:val="12"/>
        <w:szCs w:val="12"/>
      </w:rPr>
      <w:tab/>
      <w:t>WELADED1ARN</w:t>
    </w:r>
    <w:r>
      <w:rPr>
        <w:sz w:val="12"/>
        <w:szCs w:val="12"/>
      </w:rPr>
      <w:tab/>
      <w:t>BIC:</w:t>
    </w:r>
    <w:r>
      <w:rPr>
        <w:sz w:val="12"/>
        <w:szCs w:val="12"/>
      </w:rPr>
      <w:tab/>
      <w:t>WELADED1MES</w:t>
    </w:r>
  </w:p>
  <w:p w14:paraId="627610A2" w14:textId="77777777" w:rsidR="00DB6236" w:rsidRPr="005F2321" w:rsidRDefault="005F2321" w:rsidP="005F2321">
    <w:pPr>
      <w:pStyle w:val="Fuzeile"/>
      <w:tabs>
        <w:tab w:val="clear" w:pos="4536"/>
        <w:tab w:val="right" w:pos="1701"/>
        <w:tab w:val="left" w:pos="1843"/>
        <w:tab w:val="left" w:pos="3402"/>
        <w:tab w:val="left" w:pos="3766"/>
        <w:tab w:val="left" w:pos="5529"/>
        <w:tab w:val="left" w:pos="5907"/>
        <w:tab w:val="left" w:pos="7655"/>
        <w:tab w:val="left" w:pos="8007"/>
      </w:tabs>
      <w:rPr>
        <w:sz w:val="12"/>
        <w:szCs w:val="12"/>
      </w:rPr>
    </w:pPr>
    <w:r w:rsidRPr="00D43FF6">
      <w:rPr>
        <w:sz w:val="12"/>
        <w:szCs w:val="12"/>
      </w:rPr>
      <w:t>Fr.</w:t>
    </w:r>
    <w:r w:rsidRPr="00D43FF6">
      <w:rPr>
        <w:sz w:val="12"/>
        <w:szCs w:val="12"/>
      </w:rPr>
      <w:tab/>
      <w:t>8.30 - 13.00 Uhr</w:t>
    </w:r>
    <w:r w:rsidRPr="00D43FF6">
      <w:rPr>
        <w:sz w:val="12"/>
        <w:szCs w:val="12"/>
      </w:rPr>
      <w:tab/>
    </w:r>
    <w:r>
      <w:rPr>
        <w:sz w:val="12"/>
        <w:szCs w:val="12"/>
      </w:rPr>
      <w:t>im Internet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6E3BC" w14:textId="77777777" w:rsidR="001E4AC3" w:rsidRDefault="001E4AC3">
      <w:r>
        <w:separator/>
      </w:r>
    </w:p>
  </w:footnote>
  <w:footnote w:type="continuationSeparator" w:id="0">
    <w:p w14:paraId="6F8C3D52" w14:textId="77777777" w:rsidR="001E4AC3" w:rsidRDefault="001E4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541E9" w14:textId="77777777" w:rsidR="00C45CA3" w:rsidRDefault="00C45CA3" w:rsidP="006D7374">
    <w:pPr>
      <w:pStyle w:val="Kopfzeile"/>
      <w:jc w:val="center"/>
    </w:pPr>
    <w:r>
      <w:t xml:space="preserve">- </w:t>
    </w:r>
    <w:r>
      <w:fldChar w:fldCharType="begin"/>
    </w:r>
    <w:r>
      <w:instrText xml:space="preserve"> PAGE  \* Arabic  \* MERGEFORMAT </w:instrText>
    </w:r>
    <w:r>
      <w:fldChar w:fldCharType="separate"/>
    </w:r>
    <w:r>
      <w:rPr>
        <w:noProof/>
      </w:rPr>
      <w:t>2</w:t>
    </w:r>
    <w:r>
      <w:rPr>
        <w:noProof/>
      </w:rPr>
      <w:fldChar w:fldCharType="end"/>
    </w:r>
    <w:r>
      <w:t xml:space="preserve"> -</w:t>
    </w:r>
  </w:p>
  <w:p w14:paraId="6EBE3712" w14:textId="77777777" w:rsidR="00C45CA3" w:rsidRPr="006D7374" w:rsidRDefault="00C45CA3" w:rsidP="006D7374">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851F" w14:textId="77777777" w:rsidR="00C45CA3" w:rsidRDefault="00D23890" w:rsidP="0057456D">
    <w:pPr>
      <w:pStyle w:val="Kopfzeile"/>
      <w:tabs>
        <w:tab w:val="clear" w:pos="4536"/>
        <w:tab w:val="left" w:pos="5387"/>
      </w:tabs>
      <w:spacing w:after="520"/>
      <w:ind w:left="-170"/>
    </w:pPr>
    <w:r>
      <w:rPr>
        <w:noProof/>
        <w:lang w:eastAsia="de-DE"/>
      </w:rPr>
      <mc:AlternateContent>
        <mc:Choice Requires="wps">
          <w:drawing>
            <wp:anchor distT="0" distB="0" distL="114300" distR="114300" simplePos="0" relativeHeight="251674624" behindDoc="1" locked="0" layoutInCell="1" allowOverlap="1" wp14:anchorId="14F38F85" wp14:editId="5ED5A3B4">
              <wp:simplePos x="0" y="0"/>
              <wp:positionH relativeFrom="page">
                <wp:posOffset>5513070</wp:posOffset>
              </wp:positionH>
              <wp:positionV relativeFrom="paragraph">
                <wp:posOffset>519430</wp:posOffset>
              </wp:positionV>
              <wp:extent cx="1828800" cy="532765"/>
              <wp:effectExtent l="0" t="0" r="0" b="635"/>
              <wp:wrapThrough wrapText="bothSides">
                <wp:wrapPolygon edited="0">
                  <wp:start x="0" y="0"/>
                  <wp:lineTo x="0" y="20853"/>
                  <wp:lineTo x="21375" y="20853"/>
                  <wp:lineTo x="21375" y="0"/>
                  <wp:lineTo x="0" y="0"/>
                </wp:wrapPolygon>
              </wp:wrapThrough>
              <wp:docPr id="10"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532765"/>
                      </a:xfrm>
                      <a:prstGeom prst="rect">
                        <a:avLst/>
                      </a:prstGeom>
                      <a:noFill/>
                      <a:ln w="6350">
                        <a:noFill/>
                      </a:ln>
                    </wps:spPr>
                    <wps:txbx>
                      <w:txbxContent>
                        <w:p w14:paraId="57FF7129" w14:textId="77777777" w:rsidR="00B12F93" w:rsidRDefault="00C45CA3" w:rsidP="00B74767">
                          <w:pPr>
                            <w:pStyle w:val="kopfallgem9"/>
                          </w:pPr>
                          <w:bookmarkStart w:id="2" w:name="SBAuskunftAmt"/>
                          <w:r>
                            <w:t xml:space="preserve">Rechts-, Gewerbe- und </w:t>
                          </w:r>
                          <w:r w:rsidR="00B12F93">
                            <w:t xml:space="preserve">/ </w:t>
                          </w:r>
                        </w:p>
                        <w:p w14:paraId="7DA51E3D" w14:textId="77777777" w:rsidR="00C45CA3" w:rsidRPr="00B74767" w:rsidRDefault="00C45CA3" w:rsidP="00B74767">
                          <w:pPr>
                            <w:pStyle w:val="kopfallgem9"/>
                          </w:pPr>
                          <w:r>
                            <w:t>Vergabeangelegenheiten</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38F85" id="_x0000_t202" coordsize="21600,21600" o:spt="202" path="m,l,21600r21600,l21600,xe">
              <v:stroke joinstyle="miter"/>
              <v:path gradientshapeok="t" o:connecttype="rect"/>
            </v:shapetype>
            <v:shape id="Textfeld 7" o:spid="_x0000_s1027" type="#_x0000_t202" style="position:absolute;left:0;text-align:left;margin-left:434.1pt;margin-top:40.9pt;width:2in;height:41.9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" filled="f" stroked="f" strokeweight=".5pt">
              <v:textbox inset="0,0,0,0">
                <w:txbxContent>
                  <w:p w14:paraId="57FF7129" w14:textId="77777777" w:rsidR="00B12F93" w:rsidRDefault="00C45CA3" w:rsidP="00B74767">
                    <w:pPr>
                      <w:pStyle w:val="kopfallgem9"/>
                    </w:pPr>
                    <w:bookmarkStart w:id="3" w:name="SBAuskunftAmt"/>
                    <w:r>
                      <w:t xml:space="preserve">Rechts-, Gewerbe- und </w:t>
                    </w:r>
                    <w:r w:rsidR="00B12F93">
                      <w:t xml:space="preserve">/ </w:t>
                    </w:r>
                  </w:p>
                  <w:p w14:paraId="7DA51E3D" w14:textId="77777777" w:rsidR="00C45CA3" w:rsidRPr="00B74767" w:rsidRDefault="00C45CA3" w:rsidP="00B74767">
                    <w:pPr>
                      <w:pStyle w:val="kopfallgem9"/>
                    </w:pPr>
                    <w:r>
                      <w:t>Vergabeangelegenheiten</w:t>
                    </w:r>
                    <w:bookmarkEnd w:id="3"/>
                  </w:p>
                </w:txbxContent>
              </v:textbox>
              <w10:wrap type="through" anchorx="page"/>
            </v:shape>
          </w:pict>
        </mc:Fallback>
      </mc:AlternateContent>
    </w:r>
    <w:r w:rsidR="00267FA8">
      <w:rPr>
        <w:noProof/>
        <w:lang w:eastAsia="de-DE"/>
      </w:rPr>
      <mc:AlternateContent>
        <mc:Choice Requires="wps">
          <w:drawing>
            <wp:anchor distT="0" distB="0" distL="114300" distR="114300" simplePos="0" relativeHeight="251673600" behindDoc="0" locked="0" layoutInCell="1" allowOverlap="1" wp14:anchorId="44F607AF" wp14:editId="2D918F81">
              <wp:simplePos x="0" y="0"/>
              <wp:positionH relativeFrom="page">
                <wp:posOffset>5510530</wp:posOffset>
              </wp:positionH>
              <wp:positionV relativeFrom="paragraph">
                <wp:posOffset>209550</wp:posOffset>
              </wp:positionV>
              <wp:extent cx="1382395" cy="299085"/>
              <wp:effectExtent l="0" t="0" r="8255" b="5715"/>
              <wp:wrapThrough wrapText="bothSides">
                <wp:wrapPolygon edited="0">
                  <wp:start x="0" y="0"/>
                  <wp:lineTo x="0" y="20637"/>
                  <wp:lineTo x="21431" y="20637"/>
                  <wp:lineTo x="21431" y="0"/>
                  <wp:lineTo x="0" y="0"/>
                </wp:wrapPolygon>
              </wp:wrapThrough>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2395" cy="299085"/>
                      </a:xfrm>
                      <a:prstGeom prst="rect">
                        <a:avLst/>
                      </a:prstGeom>
                      <a:noFill/>
                      <a:ln w="6350">
                        <a:noFill/>
                      </a:ln>
                    </wps:spPr>
                    <wps:txbx>
                      <w:txbxContent>
                        <w:p w14:paraId="2948BA8E" w14:textId="77777777" w:rsidR="00C45CA3" w:rsidRPr="00B74767" w:rsidRDefault="00C45CA3" w:rsidP="005F2321">
                          <w:pPr>
                            <w:autoSpaceDE w:val="0"/>
                            <w:autoSpaceDN w:val="0"/>
                            <w:adjustRightInd w:val="0"/>
                            <w:spacing w:line="288" w:lineRule="auto"/>
                            <w:textAlignment w:val="center"/>
                            <w:rPr>
                              <w:rFonts w:cs="Arial"/>
                              <w:sz w:val="36"/>
                              <w:szCs w:val="36"/>
                            </w:rPr>
                          </w:pPr>
                          <w:r w:rsidRPr="00B74767">
                            <w:rPr>
                              <w:rFonts w:cs="Arial"/>
                              <w:b/>
                              <w:spacing w:val="8"/>
                              <w:sz w:val="36"/>
                              <w:szCs w:val="36"/>
                            </w:rPr>
                            <w:t>Der Landrat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607AF" id="Textfeld 4" o:spid="_x0000_s1028" type="#_x0000_t202" style="position:absolute;left:0;text-align:left;margin-left:433.9pt;margin-top:16.5pt;width:108.85pt;height:23.5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" filled="f" stroked="f" strokeweight=".5pt">
              <v:textbox inset="0,0,0,0">
                <w:txbxContent>
                  <w:p w14:paraId="2948BA8E" w14:textId="77777777" w:rsidR="00C45CA3" w:rsidRPr="00B74767" w:rsidRDefault="00C45CA3" w:rsidP="005F2321">
                    <w:pPr>
                      <w:autoSpaceDE w:val="0"/>
                      <w:autoSpaceDN w:val="0"/>
                      <w:adjustRightInd w:val="0"/>
                      <w:spacing w:line="288" w:lineRule="auto"/>
                      <w:textAlignment w:val="center"/>
                      <w:rPr>
                        <w:rFonts w:cs="Arial"/>
                        <w:sz w:val="36"/>
                        <w:szCs w:val="36"/>
                      </w:rPr>
                    </w:pPr>
                    <w:r w:rsidRPr="00B74767">
                      <w:rPr>
                        <w:rFonts w:cs="Arial"/>
                        <w:b/>
                        <w:spacing w:val="8"/>
                        <w:sz w:val="36"/>
                        <w:szCs w:val="36"/>
                      </w:rPr>
                      <w:t>Der Landrat</w:t>
                    </w:r>
                  </w:p>
                </w:txbxContent>
              </v:textbox>
              <w10:wrap type="through" anchorx="page"/>
            </v:shape>
          </w:pict>
        </mc:Fallback>
      </mc:AlternateContent>
    </w:r>
    <w:r w:rsidR="00267FA8">
      <w:rPr>
        <w:noProof/>
        <w:lang w:eastAsia="de-DE"/>
      </w:rPr>
      <mc:AlternateContent>
        <mc:Choice Requires="wps">
          <w:drawing>
            <wp:anchor distT="4294967295" distB="4294967295" distL="114300" distR="114300" simplePos="0" relativeHeight="251672576" behindDoc="0" locked="0" layoutInCell="1" allowOverlap="1" wp14:anchorId="443B13EA" wp14:editId="2977DFDC">
              <wp:simplePos x="0" y="0"/>
              <wp:positionH relativeFrom="page">
                <wp:posOffset>5512435</wp:posOffset>
              </wp:positionH>
              <wp:positionV relativeFrom="paragraph">
                <wp:posOffset>483441</wp:posOffset>
              </wp:positionV>
              <wp:extent cx="1583690" cy="0"/>
              <wp:effectExtent l="0" t="0" r="16510" b="1905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3690" cy="0"/>
                      </a:xfrm>
                      <a:prstGeom prst="bentConnector3">
                        <a:avLst>
                          <a:gd name="adj1" fmla="val 49972"/>
                        </a:avLst>
                      </a:prstGeom>
                      <a:noFill/>
                      <a:ln w="12700" cmpd="sng">
                        <a:solidFill>
                          <a:schemeClr val="bg1">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59368EDA"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26" type="#_x0000_t34" style="position:absolute;margin-left:434.05pt;margin-top:38.05pt;width:124.7pt;height:0;z-index:2516725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" adj="10794" strokecolor="#7f7f7f [1612]" strokeweight="1pt">
              <w10:wrap anchorx="page"/>
            </v:shape>
          </w:pict>
        </mc:Fallback>
      </mc:AlternateContent>
    </w:r>
    <w:r w:rsidR="00C45CA3">
      <w:rPr>
        <w:noProof/>
        <w:lang w:eastAsia="de-DE"/>
      </w:rPr>
      <w:drawing>
        <wp:inline distT="0" distB="0" distL="0" distR="0" wp14:anchorId="76D3CB51" wp14:editId="362BDECF">
          <wp:extent cx="1836000" cy="99144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SK-Logo-s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6000" cy="991440"/>
                  </a:xfrm>
                  <a:prstGeom prst="rect">
                    <a:avLst/>
                  </a:prstGeom>
                </pic:spPr>
              </pic:pic>
            </a:graphicData>
          </a:graphic>
        </wp:inline>
      </w:drawing>
    </w:r>
  </w:p>
  <w:p w14:paraId="1A88B042" w14:textId="77777777" w:rsidR="00C45CA3" w:rsidRPr="00EB26EB" w:rsidRDefault="00C45CA3" w:rsidP="005F2321">
    <w:pPr>
      <w:pStyle w:val="Kopfzeile"/>
      <w:tabs>
        <w:tab w:val="clear" w:pos="4536"/>
        <w:tab w:val="left" w:pos="5670"/>
      </w:tabs>
      <w:rPr>
        <w:sz w:val="12"/>
        <w:szCs w:val="12"/>
      </w:rPr>
    </w:pPr>
    <w:r w:rsidRPr="00EB26EB">
      <w:rPr>
        <w:sz w:val="12"/>
        <w:szCs w:val="12"/>
      </w:rPr>
      <w:t xml:space="preserve">Hochsauerlandkreis </w:t>
    </w:r>
    <w:r w:rsidRPr="00EB26EB">
      <w:rPr>
        <w:sz w:val="12"/>
        <w:szCs w:val="12"/>
      </w:rPr>
      <w:sym w:font="Wingdings" w:char="F09E"/>
    </w:r>
    <w:r w:rsidRPr="00EB26EB">
      <w:rPr>
        <w:sz w:val="12"/>
        <w:szCs w:val="12"/>
      </w:rPr>
      <w:t xml:space="preserve"> Der Landrat </w:t>
    </w:r>
    <w:r w:rsidRPr="00EB26EB">
      <w:rPr>
        <w:sz w:val="12"/>
        <w:szCs w:val="12"/>
      </w:rPr>
      <w:sym w:font="Wingdings" w:char="F09E"/>
    </w:r>
    <w:r w:rsidRPr="00EB26EB">
      <w:rPr>
        <w:sz w:val="12"/>
        <w:szCs w:val="12"/>
      </w:rPr>
      <w:t xml:space="preserve"> Steinstraße 27 </w:t>
    </w:r>
    <w:r w:rsidRPr="00EB26EB">
      <w:rPr>
        <w:sz w:val="12"/>
        <w:szCs w:val="12"/>
      </w:rPr>
      <w:sym w:font="Wingdings" w:char="F09E"/>
    </w:r>
    <w:r w:rsidRPr="00EB26EB">
      <w:rPr>
        <w:sz w:val="12"/>
        <w:szCs w:val="12"/>
      </w:rPr>
      <w:t xml:space="preserve"> 59872 Meschede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EDA59" w14:textId="7D540F6E" w:rsidR="00DB6236" w:rsidRDefault="007741CB" w:rsidP="006D7374">
    <w:pPr>
      <w:pStyle w:val="Kopfzeile"/>
      <w:jc w:val="center"/>
    </w:pPr>
    <w:r>
      <w:t xml:space="preserve">- </w:t>
    </w:r>
    <w:r>
      <w:fldChar w:fldCharType="begin"/>
    </w:r>
    <w:r>
      <w:instrText xml:space="preserve"> PAGE  \* Arabic  \* MERGEFORMAT </w:instrText>
    </w:r>
    <w:r>
      <w:fldChar w:fldCharType="separate"/>
    </w:r>
    <w:r w:rsidR="00D01D84">
      <w:rPr>
        <w:noProof/>
      </w:rPr>
      <w:t>16</w:t>
    </w:r>
    <w:r>
      <w:rPr>
        <w:noProof/>
      </w:rPr>
      <w:fldChar w:fldCharType="end"/>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D08F6" w14:textId="77777777" w:rsidR="005F2321" w:rsidRDefault="005F2321" w:rsidP="005F2321">
    <w:pPr>
      <w:pStyle w:val="Kopfzeile"/>
      <w:tabs>
        <w:tab w:val="clear" w:pos="4536"/>
        <w:tab w:val="left" w:pos="5387"/>
      </w:tabs>
      <w:spacing w:after="800"/>
    </w:pPr>
    <w:r>
      <w:rPr>
        <w:noProof/>
        <w:lang w:eastAsia="de-DE"/>
      </w:rPr>
      <mc:AlternateContent>
        <mc:Choice Requires="wps">
          <w:drawing>
            <wp:anchor distT="0" distB="0" distL="114300" distR="114300" simplePos="0" relativeHeight="251667456" behindDoc="0" locked="0" layoutInCell="1" allowOverlap="1" wp14:anchorId="5C957667" wp14:editId="6CEC3351">
              <wp:simplePos x="0" y="0"/>
              <wp:positionH relativeFrom="column">
                <wp:posOffset>4340225</wp:posOffset>
              </wp:positionH>
              <wp:positionV relativeFrom="paragraph">
                <wp:posOffset>204470</wp:posOffset>
              </wp:positionV>
              <wp:extent cx="1382395" cy="299085"/>
              <wp:effectExtent l="0" t="0" r="8255" b="5715"/>
              <wp:wrapThrough wrapText="bothSides">
                <wp:wrapPolygon edited="0">
                  <wp:start x="0" y="0"/>
                  <wp:lineTo x="0" y="20637"/>
                  <wp:lineTo x="21431" y="20637"/>
                  <wp:lineTo x="21431" y="0"/>
                  <wp:lineTo x="0" y="0"/>
                </wp:wrapPolygon>
              </wp:wrapThrough>
              <wp:docPr id="2"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2395" cy="299085"/>
                      </a:xfrm>
                      <a:prstGeom prst="rect">
                        <a:avLst/>
                      </a:prstGeom>
                      <a:noFill/>
                      <a:ln w="6350">
                        <a:noFill/>
                      </a:ln>
                    </wps:spPr>
                    <wps:txbx>
                      <w:txbxContent>
                        <w:p w14:paraId="64C1BD36" w14:textId="77777777" w:rsidR="005F2321" w:rsidRPr="001C61D4" w:rsidRDefault="005F2321" w:rsidP="005F2321">
                          <w:pPr>
                            <w:autoSpaceDE w:val="0"/>
                            <w:autoSpaceDN w:val="0"/>
                            <w:adjustRightInd w:val="0"/>
                            <w:spacing w:line="288" w:lineRule="auto"/>
                            <w:textAlignment w:val="center"/>
                            <w:rPr>
                              <w:rFonts w:cs="Arial"/>
                              <w:sz w:val="28"/>
                              <w:szCs w:val="28"/>
                            </w:rPr>
                          </w:pPr>
                          <w:r w:rsidRPr="001C61D4">
                            <w:rPr>
                              <w:rFonts w:cs="Arial"/>
                              <w:b/>
                              <w:spacing w:val="8"/>
                              <w:sz w:val="28"/>
                              <w:szCs w:val="28"/>
                            </w:rPr>
                            <w:t>Der Landrat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957667" id="_x0000_t202" coordsize="21600,21600" o:spt="202" path="m,l,21600r21600,l21600,xe">
              <v:stroke joinstyle="miter"/>
              <v:path gradientshapeok="t" o:connecttype="rect"/>
            </v:shapetype>
            <v:shape id="_x0000_s1029" type="#_x0000_t202" style="position:absolute;margin-left:341.75pt;margin-top:16.1pt;width:108.85pt;height:2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" filled="f" stroked="f" strokeweight=".5pt">
              <v:textbox inset="0,0,0,0">
                <w:txbxContent>
                  <w:p w14:paraId="64C1BD36" w14:textId="77777777" w:rsidR="005F2321" w:rsidRPr="001C61D4" w:rsidRDefault="005F2321" w:rsidP="005F2321">
                    <w:pPr>
                      <w:autoSpaceDE w:val="0"/>
                      <w:autoSpaceDN w:val="0"/>
                      <w:adjustRightInd w:val="0"/>
                      <w:spacing w:line="288" w:lineRule="auto"/>
                      <w:textAlignment w:val="center"/>
                      <w:rPr>
                        <w:rFonts w:cs="Arial"/>
                        <w:sz w:val="28"/>
                        <w:szCs w:val="28"/>
                      </w:rPr>
                    </w:pPr>
                    <w:r w:rsidRPr="001C61D4">
                      <w:rPr>
                        <w:rFonts w:cs="Arial"/>
                        <w:b/>
                        <w:spacing w:val="8"/>
                        <w:sz w:val="28"/>
                        <w:szCs w:val="28"/>
                      </w:rPr>
                      <w:t>Der Landrat</w:t>
                    </w:r>
                  </w:p>
                </w:txbxContent>
              </v:textbox>
              <w10:wrap type="through"/>
            </v:shape>
          </w:pict>
        </mc:Fallback>
      </mc:AlternateContent>
    </w:r>
    <w:r>
      <w:rPr>
        <w:noProof/>
        <w:lang w:eastAsia="de-DE"/>
      </w:rPr>
      <mc:AlternateContent>
        <mc:Choice Requires="wps">
          <w:drawing>
            <wp:anchor distT="0" distB="0" distL="114300" distR="114300" simplePos="0" relativeHeight="251668480" behindDoc="0" locked="0" layoutInCell="1" allowOverlap="1" wp14:anchorId="3C79ABD4" wp14:editId="22C1B22B">
              <wp:simplePos x="0" y="0"/>
              <wp:positionH relativeFrom="column">
                <wp:posOffset>4339590</wp:posOffset>
              </wp:positionH>
              <wp:positionV relativeFrom="paragraph">
                <wp:posOffset>489111</wp:posOffset>
              </wp:positionV>
              <wp:extent cx="1792605" cy="532130"/>
              <wp:effectExtent l="0" t="0" r="0" b="1270"/>
              <wp:wrapThrough wrapText="bothSides">
                <wp:wrapPolygon edited="0">
                  <wp:start x="0" y="0"/>
                  <wp:lineTo x="0" y="20878"/>
                  <wp:lineTo x="21348" y="20878"/>
                  <wp:lineTo x="21348" y="0"/>
                  <wp:lineTo x="0" y="0"/>
                </wp:wrapPolygon>
              </wp:wrapThrough>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2605" cy="532130"/>
                      </a:xfrm>
                      <a:prstGeom prst="rect">
                        <a:avLst/>
                      </a:prstGeom>
                      <a:noFill/>
                      <a:ln w="6350">
                        <a:noFill/>
                      </a:ln>
                    </wps:spPr>
                    <wps:txbx>
                      <w:txbxContent>
                        <w:p w14:paraId="3ACC2B20" w14:textId="77777777" w:rsidR="005F2321" w:rsidRPr="003771F4" w:rsidRDefault="00FE6D2E" w:rsidP="003771F4">
                          <w:r>
                            <w:t>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9ABD4" id="_x0000_s1030" type="#_x0000_t202" style="position:absolute;margin-left:341.7pt;margin-top:38.5pt;width:141.15pt;height:4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" filled="f" stroked="f" strokeweight=".5pt">
              <v:textbox inset="0,0,0,0">
                <w:txbxContent>
                  <w:p w14:paraId="3ACC2B20" w14:textId="77777777" w:rsidR="005F2321" w:rsidRPr="003771F4" w:rsidRDefault="00FE6D2E" w:rsidP="003771F4">
                    <w:r>
                      <w:t>r</w:t>
                    </w:r>
                  </w:p>
                </w:txbxContent>
              </v:textbox>
              <w10:wrap type="through"/>
            </v:shape>
          </w:pict>
        </mc:Fallback>
      </mc:AlternateContent>
    </w:r>
    <w:r>
      <w:rPr>
        <w:noProof/>
        <w:lang w:eastAsia="de-DE"/>
      </w:rPr>
      <mc:AlternateContent>
        <mc:Choice Requires="wps">
          <w:drawing>
            <wp:anchor distT="0" distB="0" distL="114300" distR="114300" simplePos="0" relativeHeight="251666432" behindDoc="0" locked="0" layoutInCell="1" allowOverlap="1" wp14:anchorId="7BDCE067" wp14:editId="6399C5E1">
              <wp:simplePos x="0" y="0"/>
              <wp:positionH relativeFrom="column">
                <wp:posOffset>4342765</wp:posOffset>
              </wp:positionH>
              <wp:positionV relativeFrom="paragraph">
                <wp:posOffset>426246</wp:posOffset>
              </wp:positionV>
              <wp:extent cx="1799590" cy="0"/>
              <wp:effectExtent l="0" t="0" r="1016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bentConnector3">
                        <a:avLst>
                          <a:gd name="adj1" fmla="val 49972"/>
                        </a:avLst>
                      </a:prstGeom>
                      <a:noFill/>
                      <a:ln w="12700" cmpd="sng">
                        <a:solidFill>
                          <a:schemeClr val="bg1">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1B7CE480"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 o:spid="_x0000_s1026" type="#_x0000_t34" style="position:absolute;margin-left:341.95pt;margin-top:33.55pt;width:141.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" adj="10794" strokecolor="#7f7f7f [1612]" strokeweight="1pt"/>
          </w:pict>
        </mc:Fallback>
      </mc:AlternateContent>
    </w:r>
    <w:r>
      <w:rPr>
        <w:noProof/>
        <w:lang w:eastAsia="de-DE"/>
      </w:rPr>
      <w:drawing>
        <wp:anchor distT="0" distB="0" distL="114300" distR="114300" simplePos="0" relativeHeight="251664384" behindDoc="1" locked="0" layoutInCell="1" allowOverlap="1" wp14:anchorId="1D492953" wp14:editId="1AC30DCD">
          <wp:simplePos x="0" y="0"/>
          <wp:positionH relativeFrom="margin">
            <wp:posOffset>-103505</wp:posOffset>
          </wp:positionH>
          <wp:positionV relativeFrom="page">
            <wp:posOffset>369821</wp:posOffset>
          </wp:positionV>
          <wp:extent cx="1800000" cy="971717"/>
          <wp:effectExtent l="0" t="0" r="0" b="0"/>
          <wp:wrapTight wrapText="bothSides">
            <wp:wrapPolygon edited="0">
              <wp:start x="3887" y="2118"/>
              <wp:lineTo x="3658" y="9741"/>
              <wp:lineTo x="686" y="12282"/>
              <wp:lineTo x="915" y="13129"/>
              <wp:lineTo x="7088" y="16518"/>
              <wp:lineTo x="9375" y="18635"/>
              <wp:lineTo x="12347" y="18635"/>
              <wp:lineTo x="15091" y="16518"/>
              <wp:lineTo x="19893" y="15247"/>
              <wp:lineTo x="19664" y="13553"/>
              <wp:lineTo x="14176" y="9741"/>
              <wp:lineTo x="14634" y="3812"/>
              <wp:lineTo x="14405" y="2118"/>
              <wp:lineTo x="3887" y="2118"/>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SK-Logo-s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971717"/>
                  </a:xfrm>
                  <a:prstGeom prst="rect">
                    <a:avLst/>
                  </a:prstGeom>
                </pic:spPr>
              </pic:pic>
            </a:graphicData>
          </a:graphic>
          <wp14:sizeRelH relativeFrom="margin">
            <wp14:pctWidth>0</wp14:pctWidth>
          </wp14:sizeRelH>
          <wp14:sizeRelV relativeFrom="margin">
            <wp14:pctHeight>0</wp14:pctHeight>
          </wp14:sizeRelV>
        </wp:anchor>
      </w:drawing>
    </w:r>
  </w:p>
  <w:p w14:paraId="6A1D80DC" w14:textId="77777777" w:rsidR="005F2321" w:rsidRDefault="005F2321" w:rsidP="005F2321">
    <w:pPr>
      <w:pStyle w:val="Kopfzeile"/>
      <w:tabs>
        <w:tab w:val="clear" w:pos="4536"/>
      </w:tabs>
    </w:pPr>
    <w:r>
      <w:tab/>
    </w:r>
  </w:p>
  <w:p w14:paraId="08E55A4E" w14:textId="77777777" w:rsidR="005F2321" w:rsidRDefault="005F2321" w:rsidP="005F2321">
    <w:pPr>
      <w:pStyle w:val="Kopfzeile"/>
      <w:tabs>
        <w:tab w:val="clear" w:pos="4536"/>
        <w:tab w:val="left" w:pos="5670"/>
        <w:tab w:val="left" w:pos="6663"/>
      </w:tabs>
      <w:spacing w:after="560"/>
    </w:pPr>
  </w:p>
  <w:p w14:paraId="61C628C4" w14:textId="77777777" w:rsidR="005F2321" w:rsidRDefault="005F2321" w:rsidP="005F2321">
    <w:pPr>
      <w:pStyle w:val="Kopfzeile"/>
      <w:tabs>
        <w:tab w:val="clear" w:pos="4536"/>
        <w:tab w:val="left" w:pos="5670"/>
      </w:tabs>
      <w:rPr>
        <w:sz w:val="12"/>
      </w:rPr>
    </w:pPr>
    <w:r>
      <w:rPr>
        <w:noProof/>
        <w:lang w:eastAsia="de-DE"/>
      </w:rPr>
      <mc:AlternateContent>
        <mc:Choice Requires="wps">
          <w:drawing>
            <wp:anchor distT="0" distB="0" distL="114300" distR="114300" simplePos="0" relativeHeight="251665408" behindDoc="1" locked="1" layoutInCell="0" allowOverlap="1" wp14:anchorId="47F5313D" wp14:editId="246EBABE">
              <wp:simplePos x="0" y="0"/>
              <wp:positionH relativeFrom="page">
                <wp:posOffset>407670</wp:posOffset>
              </wp:positionH>
              <wp:positionV relativeFrom="page">
                <wp:posOffset>3744595</wp:posOffset>
              </wp:positionV>
              <wp:extent cx="107950" cy="12065"/>
              <wp:effectExtent l="0" t="0" r="0" b="0"/>
              <wp:wrapNone/>
              <wp:docPr id="21" name="Rechtec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37DA4072" id="Rechteck 21" o:spid="_x0000_s1026" style="position:absolute;margin-left:32.1pt;margin-top:294.85pt;width:8.5pt;height:.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" o:allowincell="f" fillcolor="black" stroked="f" strokeweight="0">
              <w10:wrap anchorx="page" anchory="page"/>
              <w10:anchorlock/>
            </v:rect>
          </w:pict>
        </mc:Fallback>
      </mc:AlternateContent>
    </w:r>
    <w:r>
      <w:rPr>
        <w:sz w:val="12"/>
      </w:rPr>
      <w:t xml:space="preserve">Hochsauerlandkreis  </w:t>
    </w:r>
    <w:r>
      <w:rPr>
        <w:sz w:val="12"/>
      </w:rPr>
      <w:sym w:font="Symbol" w:char="F0B7"/>
    </w:r>
    <w:r>
      <w:rPr>
        <w:sz w:val="12"/>
      </w:rPr>
      <w:t xml:space="preserve">  Der Landrat  </w:t>
    </w:r>
    <w:r>
      <w:rPr>
        <w:sz w:val="12"/>
      </w:rPr>
      <w:sym w:font="Symbol" w:char="F0B7"/>
    </w:r>
    <w:r>
      <w:rPr>
        <w:sz w:val="12"/>
      </w:rPr>
      <w:t xml:space="preserve">  Steinstraße 27  </w:t>
    </w:r>
    <w:r>
      <w:rPr>
        <w:sz w:val="12"/>
      </w:rPr>
      <w:sym w:font="Symbol" w:char="F0B7"/>
    </w:r>
    <w:r>
      <w:rPr>
        <w:sz w:val="12"/>
      </w:rPr>
      <w:t xml:space="preserve">  59870 Meschede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83E65"/>
    <w:multiLevelType w:val="multilevel"/>
    <w:tmpl w:val="D34A7E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DC121C"/>
    <w:multiLevelType w:val="hybridMultilevel"/>
    <w:tmpl w:val="6B0891C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30446C50"/>
    <w:multiLevelType w:val="multilevel"/>
    <w:tmpl w:val="D34A7ED6"/>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52890A27"/>
    <w:multiLevelType w:val="hybridMultilevel"/>
    <w:tmpl w:val="DD162A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A7552A7"/>
    <w:multiLevelType w:val="multilevel"/>
    <w:tmpl w:val="401E3970"/>
    <w:lvl w:ilvl="0">
      <w:start w:val="1"/>
      <w:numFmt w:val="decimal"/>
      <w:lvlText w:val="%1"/>
      <w:lvlJc w:val="left"/>
      <w:pPr>
        <w:ind w:left="420" w:hanging="420"/>
      </w:pPr>
    </w:lvl>
    <w:lvl w:ilvl="1">
      <w:start w:val="10"/>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040155749">
    <w:abstractNumId w:val="3"/>
  </w:num>
  <w:num w:numId="2" w16cid:durableId="1320229791">
    <w:abstractNumId w:val="0"/>
  </w:num>
  <w:num w:numId="3" w16cid:durableId="607202538">
    <w:abstractNumId w:val="2"/>
  </w:num>
  <w:num w:numId="4" w16cid:durableId="18652407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9988468">
    <w:abstractNumId w:val="4"/>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ctiveWritingStyle w:appName="MSWord" w:lang="de-DE" w:vendorID="64" w:dllVersion="6" w:nlCheck="1" w:checkStyle="0"/>
  <w:activeWritingStyle w:appName="MSWord" w:lang="de-DE" w:vendorID="64" w:dllVersion="0" w:nlCheck="1" w:checkStyle="0"/>
  <w:activeWritingStyle w:appName="MSWord" w:lang="en-US" w:vendorID="64" w:dllVersion="4096" w:nlCheck="1" w:checkStyle="0"/>
  <w:activeWritingStyle w:appName="MSWord" w:lang="de-DE" w:vendorID="64" w:dllVersion="4096" w:nlCheck="1" w:checkStyle="0"/>
  <w:proofState w:spelling="clean" w:grammar="clean"/>
  <w:attachedTemplate r:id="rId1"/>
  <w:documentProtection w:edit="readOnly" w:enforcement="1" w:cryptProviderType="rsaAES" w:cryptAlgorithmClass="hash" w:cryptAlgorithmType="typeAny" w:cryptAlgorithmSid="14" w:cryptSpinCount="100000" w:hash="A9hQIPInXO6FMrEhGu6jZ+o9ilpA9GnMSDddiuvYn1+VhWRW/GxDKfh19DY3Rvanad4EsaPXi3KmEPdabVlO9A==" w:salt="fc6IGaH/3ijutLBkFseLRA=="/>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E95"/>
    <w:rsid w:val="0001448B"/>
    <w:rsid w:val="00026965"/>
    <w:rsid w:val="00027998"/>
    <w:rsid w:val="000327AB"/>
    <w:rsid w:val="0003640C"/>
    <w:rsid w:val="0003643F"/>
    <w:rsid w:val="00041745"/>
    <w:rsid w:val="00050C9D"/>
    <w:rsid w:val="00051C23"/>
    <w:rsid w:val="00056CD4"/>
    <w:rsid w:val="00086ED7"/>
    <w:rsid w:val="00097FBE"/>
    <w:rsid w:val="000A7545"/>
    <w:rsid w:val="000B7410"/>
    <w:rsid w:val="000E254B"/>
    <w:rsid w:val="00106083"/>
    <w:rsid w:val="0011531A"/>
    <w:rsid w:val="00121E8D"/>
    <w:rsid w:val="00136DD4"/>
    <w:rsid w:val="001429B3"/>
    <w:rsid w:val="00143C3E"/>
    <w:rsid w:val="00155604"/>
    <w:rsid w:val="00160C6C"/>
    <w:rsid w:val="0016498F"/>
    <w:rsid w:val="00171EBB"/>
    <w:rsid w:val="001747B6"/>
    <w:rsid w:val="00191834"/>
    <w:rsid w:val="00192707"/>
    <w:rsid w:val="00195510"/>
    <w:rsid w:val="001A445C"/>
    <w:rsid w:val="001B4550"/>
    <w:rsid w:val="001E2DF8"/>
    <w:rsid w:val="001E4AC3"/>
    <w:rsid w:val="001F67EF"/>
    <w:rsid w:val="0021212E"/>
    <w:rsid w:val="00231082"/>
    <w:rsid w:val="002345AB"/>
    <w:rsid w:val="0025597F"/>
    <w:rsid w:val="00263805"/>
    <w:rsid w:val="00265E24"/>
    <w:rsid w:val="00267FA8"/>
    <w:rsid w:val="002700E0"/>
    <w:rsid w:val="00270D13"/>
    <w:rsid w:val="00290CC4"/>
    <w:rsid w:val="002B7F96"/>
    <w:rsid w:val="002E096B"/>
    <w:rsid w:val="002E4DD9"/>
    <w:rsid w:val="002E7E04"/>
    <w:rsid w:val="00300177"/>
    <w:rsid w:val="00306843"/>
    <w:rsid w:val="00324EE6"/>
    <w:rsid w:val="0033146F"/>
    <w:rsid w:val="00342A11"/>
    <w:rsid w:val="0034545C"/>
    <w:rsid w:val="00350C3D"/>
    <w:rsid w:val="00365CEA"/>
    <w:rsid w:val="00370583"/>
    <w:rsid w:val="00373CD8"/>
    <w:rsid w:val="003771F4"/>
    <w:rsid w:val="003773C6"/>
    <w:rsid w:val="00393867"/>
    <w:rsid w:val="00397B41"/>
    <w:rsid w:val="003A4C14"/>
    <w:rsid w:val="003A5513"/>
    <w:rsid w:val="003A57A3"/>
    <w:rsid w:val="003B2D1E"/>
    <w:rsid w:val="003B60D5"/>
    <w:rsid w:val="003F090D"/>
    <w:rsid w:val="003F2451"/>
    <w:rsid w:val="003F7391"/>
    <w:rsid w:val="00405881"/>
    <w:rsid w:val="00410281"/>
    <w:rsid w:val="00411316"/>
    <w:rsid w:val="00411A15"/>
    <w:rsid w:val="00433ACA"/>
    <w:rsid w:val="00441664"/>
    <w:rsid w:val="004420A9"/>
    <w:rsid w:val="00451B0C"/>
    <w:rsid w:val="00453603"/>
    <w:rsid w:val="00457F53"/>
    <w:rsid w:val="004654F0"/>
    <w:rsid w:val="00473883"/>
    <w:rsid w:val="00483C6E"/>
    <w:rsid w:val="00486404"/>
    <w:rsid w:val="004A6AA8"/>
    <w:rsid w:val="004B5BD9"/>
    <w:rsid w:val="004C00F9"/>
    <w:rsid w:val="004C7BB1"/>
    <w:rsid w:val="004E5ECE"/>
    <w:rsid w:val="004F1F4C"/>
    <w:rsid w:val="00503544"/>
    <w:rsid w:val="00507A89"/>
    <w:rsid w:val="005709ED"/>
    <w:rsid w:val="0057456D"/>
    <w:rsid w:val="00592BF5"/>
    <w:rsid w:val="005A3B9D"/>
    <w:rsid w:val="005B58D1"/>
    <w:rsid w:val="005C31D2"/>
    <w:rsid w:val="005E7822"/>
    <w:rsid w:val="005F2321"/>
    <w:rsid w:val="005F52CC"/>
    <w:rsid w:val="005F76F8"/>
    <w:rsid w:val="00601A84"/>
    <w:rsid w:val="00611F28"/>
    <w:rsid w:val="00625824"/>
    <w:rsid w:val="006406F4"/>
    <w:rsid w:val="006641CC"/>
    <w:rsid w:val="00670F42"/>
    <w:rsid w:val="006813B3"/>
    <w:rsid w:val="006822C6"/>
    <w:rsid w:val="00692EBD"/>
    <w:rsid w:val="006B7F2E"/>
    <w:rsid w:val="006C5E85"/>
    <w:rsid w:val="006C681F"/>
    <w:rsid w:val="006D3E83"/>
    <w:rsid w:val="006F19E1"/>
    <w:rsid w:val="00700F2C"/>
    <w:rsid w:val="0071327D"/>
    <w:rsid w:val="00721BF2"/>
    <w:rsid w:val="00727088"/>
    <w:rsid w:val="00727D60"/>
    <w:rsid w:val="0073499D"/>
    <w:rsid w:val="00734EF6"/>
    <w:rsid w:val="007448A9"/>
    <w:rsid w:val="007712BF"/>
    <w:rsid w:val="007737D3"/>
    <w:rsid w:val="00773EB3"/>
    <w:rsid w:val="007741CB"/>
    <w:rsid w:val="00777565"/>
    <w:rsid w:val="00790445"/>
    <w:rsid w:val="007D010F"/>
    <w:rsid w:val="007F1911"/>
    <w:rsid w:val="007F537B"/>
    <w:rsid w:val="00801C17"/>
    <w:rsid w:val="00816E10"/>
    <w:rsid w:val="008221D3"/>
    <w:rsid w:val="00830761"/>
    <w:rsid w:val="00831A63"/>
    <w:rsid w:val="00844A3B"/>
    <w:rsid w:val="00850570"/>
    <w:rsid w:val="00866999"/>
    <w:rsid w:val="008B46B9"/>
    <w:rsid w:val="008C5F9B"/>
    <w:rsid w:val="008D265E"/>
    <w:rsid w:val="008D2833"/>
    <w:rsid w:val="008F389F"/>
    <w:rsid w:val="00902C8A"/>
    <w:rsid w:val="00904042"/>
    <w:rsid w:val="00904D2B"/>
    <w:rsid w:val="00913208"/>
    <w:rsid w:val="00920D23"/>
    <w:rsid w:val="00925390"/>
    <w:rsid w:val="00950D3A"/>
    <w:rsid w:val="009543C5"/>
    <w:rsid w:val="009608BC"/>
    <w:rsid w:val="009A0609"/>
    <w:rsid w:val="009A24E4"/>
    <w:rsid w:val="009B0A4E"/>
    <w:rsid w:val="009B1063"/>
    <w:rsid w:val="009D428F"/>
    <w:rsid w:val="009F08C5"/>
    <w:rsid w:val="00A03278"/>
    <w:rsid w:val="00A06499"/>
    <w:rsid w:val="00A213ED"/>
    <w:rsid w:val="00A24278"/>
    <w:rsid w:val="00A3328E"/>
    <w:rsid w:val="00A6340E"/>
    <w:rsid w:val="00A63437"/>
    <w:rsid w:val="00A6675A"/>
    <w:rsid w:val="00A67745"/>
    <w:rsid w:val="00A73FF9"/>
    <w:rsid w:val="00A75171"/>
    <w:rsid w:val="00A77EC6"/>
    <w:rsid w:val="00A93807"/>
    <w:rsid w:val="00A9608D"/>
    <w:rsid w:val="00AA00D8"/>
    <w:rsid w:val="00AB4E6B"/>
    <w:rsid w:val="00AB63E3"/>
    <w:rsid w:val="00AC1CAA"/>
    <w:rsid w:val="00AF3C30"/>
    <w:rsid w:val="00B12F93"/>
    <w:rsid w:val="00B25FDD"/>
    <w:rsid w:val="00B3523A"/>
    <w:rsid w:val="00B35269"/>
    <w:rsid w:val="00B37DE1"/>
    <w:rsid w:val="00B712C6"/>
    <w:rsid w:val="00B75D89"/>
    <w:rsid w:val="00B8294B"/>
    <w:rsid w:val="00B86B9F"/>
    <w:rsid w:val="00B90646"/>
    <w:rsid w:val="00B96B8B"/>
    <w:rsid w:val="00BB4ADB"/>
    <w:rsid w:val="00BE1969"/>
    <w:rsid w:val="00BE5909"/>
    <w:rsid w:val="00BF591F"/>
    <w:rsid w:val="00BF640F"/>
    <w:rsid w:val="00C117C8"/>
    <w:rsid w:val="00C15C0D"/>
    <w:rsid w:val="00C24BD6"/>
    <w:rsid w:val="00C25147"/>
    <w:rsid w:val="00C45C07"/>
    <w:rsid w:val="00C45CA3"/>
    <w:rsid w:val="00C509D4"/>
    <w:rsid w:val="00C51405"/>
    <w:rsid w:val="00C514F9"/>
    <w:rsid w:val="00C77260"/>
    <w:rsid w:val="00C816F3"/>
    <w:rsid w:val="00C93B96"/>
    <w:rsid w:val="00CB6DA8"/>
    <w:rsid w:val="00CB799B"/>
    <w:rsid w:val="00CD40E3"/>
    <w:rsid w:val="00CD44E7"/>
    <w:rsid w:val="00CD5699"/>
    <w:rsid w:val="00CE1782"/>
    <w:rsid w:val="00CF2CE3"/>
    <w:rsid w:val="00D01D84"/>
    <w:rsid w:val="00D10281"/>
    <w:rsid w:val="00D10D68"/>
    <w:rsid w:val="00D12790"/>
    <w:rsid w:val="00D23890"/>
    <w:rsid w:val="00D31218"/>
    <w:rsid w:val="00D33506"/>
    <w:rsid w:val="00D60A7B"/>
    <w:rsid w:val="00D76CB0"/>
    <w:rsid w:val="00DA2517"/>
    <w:rsid w:val="00DB0C85"/>
    <w:rsid w:val="00DB30B2"/>
    <w:rsid w:val="00DB57CC"/>
    <w:rsid w:val="00DB6236"/>
    <w:rsid w:val="00DB6ED9"/>
    <w:rsid w:val="00DC0133"/>
    <w:rsid w:val="00DC4858"/>
    <w:rsid w:val="00DE0FDB"/>
    <w:rsid w:val="00DE4A05"/>
    <w:rsid w:val="00DE556E"/>
    <w:rsid w:val="00DE7873"/>
    <w:rsid w:val="00DF0CE3"/>
    <w:rsid w:val="00DF5FAE"/>
    <w:rsid w:val="00DF6C93"/>
    <w:rsid w:val="00E05E95"/>
    <w:rsid w:val="00E0712E"/>
    <w:rsid w:val="00E2444D"/>
    <w:rsid w:val="00E42227"/>
    <w:rsid w:val="00E4269B"/>
    <w:rsid w:val="00E50731"/>
    <w:rsid w:val="00E7436F"/>
    <w:rsid w:val="00E751C3"/>
    <w:rsid w:val="00E76896"/>
    <w:rsid w:val="00E80E0C"/>
    <w:rsid w:val="00E85708"/>
    <w:rsid w:val="00E9092E"/>
    <w:rsid w:val="00E97674"/>
    <w:rsid w:val="00EB0A11"/>
    <w:rsid w:val="00EB4E32"/>
    <w:rsid w:val="00EB66EB"/>
    <w:rsid w:val="00EB70BF"/>
    <w:rsid w:val="00EC674D"/>
    <w:rsid w:val="00ED00F5"/>
    <w:rsid w:val="00EE65E4"/>
    <w:rsid w:val="00EF0B4F"/>
    <w:rsid w:val="00F036B3"/>
    <w:rsid w:val="00F10663"/>
    <w:rsid w:val="00F164C8"/>
    <w:rsid w:val="00F415DC"/>
    <w:rsid w:val="00F4393E"/>
    <w:rsid w:val="00F54177"/>
    <w:rsid w:val="00F61452"/>
    <w:rsid w:val="00F61F04"/>
    <w:rsid w:val="00F7071A"/>
    <w:rsid w:val="00F73824"/>
    <w:rsid w:val="00F76715"/>
    <w:rsid w:val="00F816A8"/>
    <w:rsid w:val="00F821D9"/>
    <w:rsid w:val="00F96AE4"/>
    <w:rsid w:val="00FB6E48"/>
    <w:rsid w:val="00FB70AB"/>
    <w:rsid w:val="00FC4218"/>
    <w:rsid w:val="00FC5E91"/>
    <w:rsid w:val="00FC65B1"/>
    <w:rsid w:val="00FD2EB2"/>
    <w:rsid w:val="00FE1B81"/>
    <w:rsid w:val="00FE40D1"/>
    <w:rsid w:val="00FE5F9F"/>
    <w:rsid w:val="00FE6D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CA576"/>
  <w15:chartTrackingRefBased/>
  <w15:docId w15:val="{82DBD995-B51B-48AE-8AEA-6CD151506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5CA3"/>
  </w:style>
  <w:style w:type="paragraph" w:styleId="berschrift1">
    <w:name w:val="heading 1"/>
    <w:basedOn w:val="Standard"/>
    <w:next w:val="Standard"/>
    <w:link w:val="berschrift1Zchn"/>
    <w:uiPriority w:val="9"/>
    <w:qFormat/>
    <w:rsid w:val="00A75171"/>
    <w:pPr>
      <w:keepNext/>
      <w:keepLines/>
      <w:spacing w:before="48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A75171"/>
    <w:pPr>
      <w:keepNext/>
      <w:keepLines/>
      <w:spacing w:before="20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A75171"/>
    <w:pPr>
      <w:keepNext/>
      <w:keepLines/>
      <w:spacing w:before="200"/>
      <w:outlineLvl w:val="2"/>
    </w:pPr>
    <w:rPr>
      <w:rFonts w:asciiTheme="majorHAnsi" w:eastAsiaTheme="majorEastAsia" w:hAnsiTheme="majorHAnsi" w:cstheme="majorBid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75171"/>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A75171"/>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A75171"/>
    <w:rPr>
      <w:rFonts w:asciiTheme="majorHAnsi" w:eastAsiaTheme="majorEastAsia" w:hAnsiTheme="majorHAnsi" w:cstheme="majorBidi"/>
      <w:b/>
      <w:bCs/>
    </w:rPr>
  </w:style>
  <w:style w:type="paragraph" w:styleId="Kopfzeile">
    <w:name w:val="header"/>
    <w:basedOn w:val="Standard"/>
    <w:link w:val="KopfzeileZchn"/>
    <w:uiPriority w:val="99"/>
    <w:unhideWhenUsed/>
    <w:rsid w:val="007741CB"/>
    <w:pPr>
      <w:tabs>
        <w:tab w:val="center" w:pos="4536"/>
        <w:tab w:val="right" w:pos="9072"/>
      </w:tabs>
    </w:pPr>
  </w:style>
  <w:style w:type="character" w:customStyle="1" w:styleId="KopfzeileZchn">
    <w:name w:val="Kopfzeile Zchn"/>
    <w:basedOn w:val="Absatz-Standardschriftart"/>
    <w:link w:val="Kopfzeile"/>
    <w:uiPriority w:val="99"/>
    <w:rsid w:val="007741CB"/>
  </w:style>
  <w:style w:type="paragraph" w:customStyle="1" w:styleId="kopfbetr">
    <w:name w:val="kopfbetr"/>
    <w:basedOn w:val="Standard"/>
    <w:next w:val="Standard"/>
    <w:qFormat/>
    <w:rsid w:val="007741CB"/>
    <w:rPr>
      <w:b/>
    </w:rPr>
  </w:style>
  <w:style w:type="paragraph" w:customStyle="1" w:styleId="kopfihrzeichen">
    <w:name w:val="kopfihrzeichen"/>
    <w:basedOn w:val="Standard"/>
    <w:next w:val="kopfbetr"/>
    <w:qFormat/>
    <w:rsid w:val="007741CB"/>
    <w:pPr>
      <w:spacing w:before="120" w:after="240"/>
    </w:pPr>
    <w:rPr>
      <w:sz w:val="18"/>
    </w:rPr>
  </w:style>
  <w:style w:type="paragraph" w:styleId="Fuzeile">
    <w:name w:val="footer"/>
    <w:basedOn w:val="Standard"/>
    <w:link w:val="FuzeileZchn"/>
    <w:uiPriority w:val="99"/>
    <w:unhideWhenUsed/>
    <w:rsid w:val="007741CB"/>
    <w:pPr>
      <w:tabs>
        <w:tab w:val="center" w:pos="4536"/>
        <w:tab w:val="right" w:pos="9072"/>
      </w:tabs>
    </w:pPr>
  </w:style>
  <w:style w:type="character" w:customStyle="1" w:styleId="FuzeileZchn">
    <w:name w:val="Fußzeile Zchn"/>
    <w:basedOn w:val="Absatz-Standardschriftart"/>
    <w:link w:val="Fuzeile"/>
    <w:uiPriority w:val="99"/>
    <w:rsid w:val="007741CB"/>
  </w:style>
  <w:style w:type="paragraph" w:customStyle="1" w:styleId="EinfAbs">
    <w:name w:val="[Einf. Abs.]"/>
    <w:basedOn w:val="Standard"/>
    <w:uiPriority w:val="99"/>
    <w:rsid w:val="00FD2EB2"/>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kopfallgemArial">
    <w:name w:val="kopfallgem_Arial"/>
    <w:basedOn w:val="Standard"/>
    <w:next w:val="Standard"/>
    <w:rsid w:val="00C45CA3"/>
    <w:pPr>
      <w:tabs>
        <w:tab w:val="left" w:pos="1701"/>
      </w:tabs>
    </w:pPr>
    <w:rPr>
      <w:sz w:val="15"/>
      <w:szCs w:val="18"/>
    </w:rPr>
  </w:style>
  <w:style w:type="paragraph" w:customStyle="1" w:styleId="kopfallgem9">
    <w:name w:val="kopfallgem_9"/>
    <w:aliases w:val="5"/>
    <w:basedOn w:val="Standard"/>
    <w:rsid w:val="00C45CA3"/>
    <w:rPr>
      <w:sz w:val="19"/>
    </w:rPr>
  </w:style>
  <w:style w:type="character" w:styleId="Hyperlink">
    <w:name w:val="Hyperlink"/>
    <w:basedOn w:val="Absatz-Standardschriftart"/>
    <w:uiPriority w:val="99"/>
    <w:unhideWhenUsed/>
    <w:rsid w:val="00AF3C30"/>
    <w:rPr>
      <w:color w:val="0000FF" w:themeColor="hyperlink"/>
      <w:u w:val="single"/>
    </w:rPr>
  </w:style>
  <w:style w:type="paragraph" w:styleId="Sprechblasentext">
    <w:name w:val="Balloon Text"/>
    <w:basedOn w:val="Standard"/>
    <w:link w:val="SprechblasentextZchn"/>
    <w:uiPriority w:val="99"/>
    <w:semiHidden/>
    <w:unhideWhenUsed/>
    <w:rsid w:val="0057456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7456D"/>
    <w:rPr>
      <w:rFonts w:ascii="Segoe UI" w:hAnsi="Segoe UI" w:cs="Segoe UI"/>
      <w:sz w:val="18"/>
      <w:szCs w:val="18"/>
    </w:rPr>
  </w:style>
  <w:style w:type="character" w:customStyle="1" w:styleId="read-only">
    <w:name w:val="read-only"/>
    <w:basedOn w:val="Absatz-Standardschriftart"/>
    <w:rsid w:val="00B8294B"/>
  </w:style>
  <w:style w:type="character" w:styleId="Fett">
    <w:name w:val="Strong"/>
    <w:basedOn w:val="Absatz-Standardschriftart"/>
    <w:uiPriority w:val="22"/>
    <w:qFormat/>
    <w:rsid w:val="007737D3"/>
    <w:rPr>
      <w:b/>
      <w:bCs/>
    </w:rPr>
  </w:style>
  <w:style w:type="paragraph" w:styleId="StandardWeb">
    <w:name w:val="Normal (Web)"/>
    <w:basedOn w:val="Standard"/>
    <w:uiPriority w:val="99"/>
    <w:semiHidden/>
    <w:unhideWhenUsed/>
    <w:rsid w:val="00B25FDD"/>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outputdata">
    <w:name w:val="outputdata"/>
    <w:basedOn w:val="Absatz-Standardschriftart"/>
    <w:rsid w:val="0021212E"/>
  </w:style>
  <w:style w:type="paragraph" w:styleId="Listenabsatz">
    <w:name w:val="List Paragraph"/>
    <w:basedOn w:val="Standard"/>
    <w:uiPriority w:val="34"/>
    <w:qFormat/>
    <w:rsid w:val="009F08C5"/>
    <w:pPr>
      <w:ind w:left="720"/>
      <w:contextualSpacing/>
    </w:pPr>
  </w:style>
  <w:style w:type="table" w:styleId="Tabellenraster">
    <w:name w:val="Table Grid"/>
    <w:basedOn w:val="NormaleTabelle"/>
    <w:uiPriority w:val="39"/>
    <w:rsid w:val="00263805"/>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5286">
      <w:bodyDiv w:val="1"/>
      <w:marLeft w:val="0"/>
      <w:marRight w:val="0"/>
      <w:marTop w:val="0"/>
      <w:marBottom w:val="0"/>
      <w:divBdr>
        <w:top w:val="none" w:sz="0" w:space="0" w:color="auto"/>
        <w:left w:val="none" w:sz="0" w:space="0" w:color="auto"/>
        <w:bottom w:val="none" w:sz="0" w:space="0" w:color="auto"/>
        <w:right w:val="none" w:sz="0" w:space="0" w:color="auto"/>
      </w:divBdr>
      <w:divsChild>
        <w:div w:id="1441484712">
          <w:marLeft w:val="0"/>
          <w:marRight w:val="0"/>
          <w:marTop w:val="0"/>
          <w:marBottom w:val="0"/>
          <w:divBdr>
            <w:top w:val="none" w:sz="0" w:space="0" w:color="auto"/>
            <w:left w:val="none" w:sz="0" w:space="0" w:color="auto"/>
            <w:bottom w:val="none" w:sz="0" w:space="0" w:color="auto"/>
            <w:right w:val="none" w:sz="0" w:space="0" w:color="auto"/>
          </w:divBdr>
        </w:div>
      </w:divsChild>
    </w:div>
    <w:div w:id="58402553">
      <w:bodyDiv w:val="1"/>
      <w:marLeft w:val="240"/>
      <w:marRight w:val="240"/>
      <w:marTop w:val="240"/>
      <w:marBottom w:val="60"/>
      <w:divBdr>
        <w:top w:val="none" w:sz="0" w:space="0" w:color="auto"/>
        <w:left w:val="none" w:sz="0" w:space="0" w:color="auto"/>
        <w:bottom w:val="none" w:sz="0" w:space="0" w:color="auto"/>
        <w:right w:val="none" w:sz="0" w:space="0" w:color="auto"/>
      </w:divBdr>
      <w:divsChild>
        <w:div w:id="975380078">
          <w:marLeft w:val="0"/>
          <w:marRight w:val="0"/>
          <w:marTop w:val="0"/>
          <w:marBottom w:val="0"/>
          <w:divBdr>
            <w:top w:val="none" w:sz="0" w:space="0" w:color="auto"/>
            <w:left w:val="none" w:sz="0" w:space="0" w:color="auto"/>
            <w:bottom w:val="single" w:sz="6" w:space="9" w:color="C8C8C8"/>
            <w:right w:val="none" w:sz="0" w:space="0" w:color="auto"/>
          </w:divBdr>
          <w:divsChild>
            <w:div w:id="759259968">
              <w:marLeft w:val="0"/>
              <w:marRight w:val="0"/>
              <w:marTop w:val="0"/>
              <w:marBottom w:val="0"/>
              <w:divBdr>
                <w:top w:val="none" w:sz="0" w:space="0" w:color="auto"/>
                <w:left w:val="none" w:sz="0" w:space="0" w:color="auto"/>
                <w:bottom w:val="single" w:sz="6" w:space="9" w:color="C8C8C8"/>
                <w:right w:val="none" w:sz="0" w:space="0" w:color="auto"/>
              </w:divBdr>
              <w:divsChild>
                <w:div w:id="1165628198">
                  <w:marLeft w:val="0"/>
                  <w:marRight w:val="0"/>
                  <w:marTop w:val="0"/>
                  <w:marBottom w:val="0"/>
                  <w:divBdr>
                    <w:top w:val="none" w:sz="0" w:space="0" w:color="auto"/>
                    <w:left w:val="none" w:sz="0" w:space="0" w:color="auto"/>
                    <w:bottom w:val="none" w:sz="0" w:space="0" w:color="auto"/>
                    <w:right w:val="none" w:sz="0" w:space="0" w:color="auto"/>
                  </w:divBdr>
                  <w:divsChild>
                    <w:div w:id="1466659820">
                      <w:marLeft w:val="0"/>
                      <w:marRight w:val="0"/>
                      <w:marTop w:val="0"/>
                      <w:marBottom w:val="0"/>
                      <w:divBdr>
                        <w:top w:val="none" w:sz="0" w:space="0" w:color="auto"/>
                        <w:left w:val="none" w:sz="0" w:space="0" w:color="auto"/>
                        <w:bottom w:val="none" w:sz="0" w:space="0" w:color="auto"/>
                        <w:right w:val="none" w:sz="0" w:space="0" w:color="auto"/>
                      </w:divBdr>
                      <w:divsChild>
                        <w:div w:id="388261547">
                          <w:marLeft w:val="0"/>
                          <w:marRight w:val="0"/>
                          <w:marTop w:val="0"/>
                          <w:marBottom w:val="0"/>
                          <w:divBdr>
                            <w:top w:val="none" w:sz="0" w:space="0" w:color="auto"/>
                            <w:left w:val="none" w:sz="0" w:space="0" w:color="auto"/>
                            <w:bottom w:val="none" w:sz="0" w:space="0" w:color="auto"/>
                            <w:right w:val="none" w:sz="0" w:space="0" w:color="auto"/>
                          </w:divBdr>
                          <w:divsChild>
                            <w:div w:id="1848669975">
                              <w:marLeft w:val="0"/>
                              <w:marRight w:val="0"/>
                              <w:marTop w:val="0"/>
                              <w:marBottom w:val="0"/>
                              <w:divBdr>
                                <w:top w:val="none" w:sz="0" w:space="0" w:color="auto"/>
                                <w:left w:val="none" w:sz="0" w:space="0" w:color="auto"/>
                                <w:bottom w:val="none" w:sz="0" w:space="0" w:color="auto"/>
                                <w:right w:val="none" w:sz="0" w:space="0" w:color="auto"/>
                              </w:divBdr>
                            </w:div>
                            <w:div w:id="166612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39690">
      <w:bodyDiv w:val="1"/>
      <w:marLeft w:val="0"/>
      <w:marRight w:val="0"/>
      <w:marTop w:val="0"/>
      <w:marBottom w:val="0"/>
      <w:divBdr>
        <w:top w:val="none" w:sz="0" w:space="0" w:color="auto"/>
        <w:left w:val="none" w:sz="0" w:space="0" w:color="auto"/>
        <w:bottom w:val="none" w:sz="0" w:space="0" w:color="auto"/>
        <w:right w:val="none" w:sz="0" w:space="0" w:color="auto"/>
      </w:divBdr>
      <w:divsChild>
        <w:div w:id="1966303466">
          <w:marLeft w:val="0"/>
          <w:marRight w:val="0"/>
          <w:marTop w:val="0"/>
          <w:marBottom w:val="0"/>
          <w:divBdr>
            <w:top w:val="none" w:sz="0" w:space="0" w:color="auto"/>
            <w:left w:val="none" w:sz="0" w:space="0" w:color="auto"/>
            <w:bottom w:val="none" w:sz="0" w:space="0" w:color="auto"/>
            <w:right w:val="none" w:sz="0" w:space="0" w:color="auto"/>
          </w:divBdr>
        </w:div>
      </w:divsChild>
    </w:div>
    <w:div w:id="81613688">
      <w:bodyDiv w:val="1"/>
      <w:marLeft w:val="0"/>
      <w:marRight w:val="0"/>
      <w:marTop w:val="0"/>
      <w:marBottom w:val="0"/>
      <w:divBdr>
        <w:top w:val="none" w:sz="0" w:space="0" w:color="auto"/>
        <w:left w:val="none" w:sz="0" w:space="0" w:color="auto"/>
        <w:bottom w:val="none" w:sz="0" w:space="0" w:color="auto"/>
        <w:right w:val="none" w:sz="0" w:space="0" w:color="auto"/>
      </w:divBdr>
    </w:div>
    <w:div w:id="157772489">
      <w:bodyDiv w:val="1"/>
      <w:marLeft w:val="0"/>
      <w:marRight w:val="0"/>
      <w:marTop w:val="0"/>
      <w:marBottom w:val="0"/>
      <w:divBdr>
        <w:top w:val="none" w:sz="0" w:space="0" w:color="auto"/>
        <w:left w:val="none" w:sz="0" w:space="0" w:color="auto"/>
        <w:bottom w:val="none" w:sz="0" w:space="0" w:color="auto"/>
        <w:right w:val="none" w:sz="0" w:space="0" w:color="auto"/>
      </w:divBdr>
    </w:div>
    <w:div w:id="22900479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226989171">
          <w:marLeft w:val="0"/>
          <w:marRight w:val="0"/>
          <w:marTop w:val="0"/>
          <w:marBottom w:val="0"/>
          <w:divBdr>
            <w:top w:val="none" w:sz="0" w:space="0" w:color="auto"/>
            <w:left w:val="none" w:sz="0" w:space="0" w:color="auto"/>
            <w:bottom w:val="none" w:sz="0" w:space="0" w:color="auto"/>
            <w:right w:val="none" w:sz="0" w:space="0" w:color="auto"/>
          </w:divBdr>
          <w:divsChild>
            <w:div w:id="952173096">
              <w:marLeft w:val="0"/>
              <w:marRight w:val="0"/>
              <w:marTop w:val="0"/>
              <w:marBottom w:val="0"/>
              <w:divBdr>
                <w:top w:val="none" w:sz="0" w:space="0" w:color="auto"/>
                <w:left w:val="none" w:sz="0" w:space="0" w:color="auto"/>
                <w:bottom w:val="none" w:sz="0" w:space="0" w:color="auto"/>
                <w:right w:val="none" w:sz="0" w:space="0" w:color="auto"/>
              </w:divBdr>
              <w:divsChild>
                <w:div w:id="1847401189">
                  <w:marLeft w:val="0"/>
                  <w:marRight w:val="0"/>
                  <w:marTop w:val="0"/>
                  <w:marBottom w:val="0"/>
                  <w:divBdr>
                    <w:top w:val="none" w:sz="0" w:space="0" w:color="auto"/>
                    <w:left w:val="none" w:sz="0" w:space="0" w:color="auto"/>
                    <w:bottom w:val="none" w:sz="0" w:space="0" w:color="auto"/>
                    <w:right w:val="none" w:sz="0" w:space="0" w:color="auto"/>
                  </w:divBdr>
                </w:div>
                <w:div w:id="1618095667">
                  <w:marLeft w:val="0"/>
                  <w:marRight w:val="0"/>
                  <w:marTop w:val="0"/>
                  <w:marBottom w:val="0"/>
                  <w:divBdr>
                    <w:top w:val="none" w:sz="0" w:space="0" w:color="auto"/>
                    <w:left w:val="none" w:sz="0" w:space="0" w:color="auto"/>
                    <w:bottom w:val="none" w:sz="0" w:space="0" w:color="auto"/>
                    <w:right w:val="none" w:sz="0" w:space="0" w:color="auto"/>
                  </w:divBdr>
                </w:div>
                <w:div w:id="1852718651">
                  <w:marLeft w:val="0"/>
                  <w:marRight w:val="0"/>
                  <w:marTop w:val="0"/>
                  <w:marBottom w:val="0"/>
                  <w:divBdr>
                    <w:top w:val="none" w:sz="0" w:space="0" w:color="auto"/>
                    <w:left w:val="none" w:sz="0" w:space="0" w:color="auto"/>
                    <w:bottom w:val="none" w:sz="0" w:space="0" w:color="auto"/>
                    <w:right w:val="none" w:sz="0" w:space="0" w:color="auto"/>
                  </w:divBdr>
                </w:div>
                <w:div w:id="1841113702">
                  <w:marLeft w:val="0"/>
                  <w:marRight w:val="0"/>
                  <w:marTop w:val="0"/>
                  <w:marBottom w:val="0"/>
                  <w:divBdr>
                    <w:top w:val="none" w:sz="0" w:space="0" w:color="auto"/>
                    <w:left w:val="none" w:sz="0" w:space="0" w:color="auto"/>
                    <w:bottom w:val="none" w:sz="0" w:space="0" w:color="auto"/>
                    <w:right w:val="none" w:sz="0" w:space="0" w:color="auto"/>
                  </w:divBdr>
                </w:div>
                <w:div w:id="45934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719318">
      <w:bodyDiv w:val="1"/>
      <w:marLeft w:val="0"/>
      <w:marRight w:val="0"/>
      <w:marTop w:val="0"/>
      <w:marBottom w:val="0"/>
      <w:divBdr>
        <w:top w:val="none" w:sz="0" w:space="0" w:color="auto"/>
        <w:left w:val="none" w:sz="0" w:space="0" w:color="auto"/>
        <w:bottom w:val="none" w:sz="0" w:space="0" w:color="auto"/>
        <w:right w:val="none" w:sz="0" w:space="0" w:color="auto"/>
      </w:divBdr>
    </w:div>
    <w:div w:id="569776101">
      <w:bodyDiv w:val="1"/>
      <w:marLeft w:val="240"/>
      <w:marRight w:val="240"/>
      <w:marTop w:val="240"/>
      <w:marBottom w:val="60"/>
      <w:divBdr>
        <w:top w:val="none" w:sz="0" w:space="0" w:color="auto"/>
        <w:left w:val="none" w:sz="0" w:space="0" w:color="auto"/>
        <w:bottom w:val="none" w:sz="0" w:space="0" w:color="auto"/>
        <w:right w:val="none" w:sz="0" w:space="0" w:color="auto"/>
      </w:divBdr>
      <w:divsChild>
        <w:div w:id="1838885044">
          <w:marLeft w:val="0"/>
          <w:marRight w:val="0"/>
          <w:marTop w:val="0"/>
          <w:marBottom w:val="0"/>
          <w:divBdr>
            <w:top w:val="none" w:sz="0" w:space="0" w:color="auto"/>
            <w:left w:val="none" w:sz="0" w:space="0" w:color="auto"/>
            <w:bottom w:val="single" w:sz="6" w:space="9" w:color="C8C8C8"/>
            <w:right w:val="none" w:sz="0" w:space="0" w:color="auto"/>
          </w:divBdr>
          <w:divsChild>
            <w:div w:id="119191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9256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655838873">
          <w:marLeft w:val="0"/>
          <w:marRight w:val="0"/>
          <w:marTop w:val="0"/>
          <w:marBottom w:val="0"/>
          <w:divBdr>
            <w:top w:val="none" w:sz="0" w:space="0" w:color="auto"/>
            <w:left w:val="none" w:sz="0" w:space="0" w:color="auto"/>
            <w:bottom w:val="single" w:sz="6" w:space="9" w:color="C8C8C8"/>
            <w:right w:val="none" w:sz="0" w:space="0" w:color="auto"/>
          </w:divBdr>
          <w:divsChild>
            <w:div w:id="358088940">
              <w:marLeft w:val="0"/>
              <w:marRight w:val="0"/>
              <w:marTop w:val="0"/>
              <w:marBottom w:val="0"/>
              <w:divBdr>
                <w:top w:val="none" w:sz="0" w:space="0" w:color="auto"/>
                <w:left w:val="none" w:sz="0" w:space="0" w:color="auto"/>
                <w:bottom w:val="none" w:sz="0" w:space="0" w:color="auto"/>
                <w:right w:val="none" w:sz="0" w:space="0" w:color="auto"/>
              </w:divBdr>
              <w:divsChild>
                <w:div w:id="1097403153">
                  <w:marLeft w:val="0"/>
                  <w:marRight w:val="0"/>
                  <w:marTop w:val="0"/>
                  <w:marBottom w:val="0"/>
                  <w:divBdr>
                    <w:top w:val="none" w:sz="0" w:space="0" w:color="auto"/>
                    <w:left w:val="none" w:sz="0" w:space="0" w:color="auto"/>
                    <w:bottom w:val="single" w:sz="6" w:space="9" w:color="C8C8C8"/>
                    <w:right w:val="none" w:sz="0" w:space="0" w:color="auto"/>
                  </w:divBdr>
                  <w:divsChild>
                    <w:div w:id="123350151">
                      <w:marLeft w:val="0"/>
                      <w:marRight w:val="0"/>
                      <w:marTop w:val="0"/>
                      <w:marBottom w:val="0"/>
                      <w:divBdr>
                        <w:top w:val="none" w:sz="0" w:space="0" w:color="auto"/>
                        <w:left w:val="none" w:sz="0" w:space="0" w:color="auto"/>
                        <w:bottom w:val="none" w:sz="0" w:space="0" w:color="auto"/>
                        <w:right w:val="none" w:sz="0" w:space="0" w:color="auto"/>
                      </w:divBdr>
                      <w:divsChild>
                        <w:div w:id="1850755598">
                          <w:marLeft w:val="0"/>
                          <w:marRight w:val="0"/>
                          <w:marTop w:val="0"/>
                          <w:marBottom w:val="0"/>
                          <w:divBdr>
                            <w:top w:val="none" w:sz="0" w:space="0" w:color="auto"/>
                            <w:left w:val="none" w:sz="0" w:space="0" w:color="auto"/>
                            <w:bottom w:val="none" w:sz="0" w:space="0" w:color="auto"/>
                            <w:right w:val="none" w:sz="0" w:space="0" w:color="auto"/>
                          </w:divBdr>
                          <w:divsChild>
                            <w:div w:id="643388345">
                              <w:marLeft w:val="0"/>
                              <w:marRight w:val="0"/>
                              <w:marTop w:val="0"/>
                              <w:marBottom w:val="0"/>
                              <w:divBdr>
                                <w:top w:val="none" w:sz="0" w:space="0" w:color="auto"/>
                                <w:left w:val="none" w:sz="0" w:space="0" w:color="auto"/>
                                <w:bottom w:val="none" w:sz="0" w:space="0" w:color="auto"/>
                                <w:right w:val="none" w:sz="0" w:space="0" w:color="auto"/>
                              </w:divBdr>
                              <w:divsChild>
                                <w:div w:id="1471242081">
                                  <w:marLeft w:val="0"/>
                                  <w:marRight w:val="0"/>
                                  <w:marTop w:val="0"/>
                                  <w:marBottom w:val="0"/>
                                  <w:divBdr>
                                    <w:top w:val="none" w:sz="0" w:space="0" w:color="auto"/>
                                    <w:left w:val="none" w:sz="0" w:space="0" w:color="auto"/>
                                    <w:bottom w:val="none" w:sz="0" w:space="0" w:color="auto"/>
                                    <w:right w:val="none" w:sz="0" w:space="0" w:color="auto"/>
                                  </w:divBdr>
                                  <w:divsChild>
                                    <w:div w:id="432557998">
                                      <w:marLeft w:val="0"/>
                                      <w:marRight w:val="0"/>
                                      <w:marTop w:val="0"/>
                                      <w:marBottom w:val="0"/>
                                      <w:divBdr>
                                        <w:top w:val="none" w:sz="0" w:space="0" w:color="auto"/>
                                        <w:left w:val="none" w:sz="0" w:space="0" w:color="auto"/>
                                        <w:bottom w:val="none" w:sz="0" w:space="0" w:color="auto"/>
                                        <w:right w:val="none" w:sz="0" w:space="0" w:color="auto"/>
                                      </w:divBdr>
                                      <w:divsChild>
                                        <w:div w:id="561409340">
                                          <w:marLeft w:val="0"/>
                                          <w:marRight w:val="0"/>
                                          <w:marTop w:val="0"/>
                                          <w:marBottom w:val="0"/>
                                          <w:divBdr>
                                            <w:top w:val="none" w:sz="0" w:space="0" w:color="auto"/>
                                            <w:left w:val="none" w:sz="0" w:space="0" w:color="auto"/>
                                            <w:bottom w:val="none" w:sz="0" w:space="0" w:color="auto"/>
                                            <w:right w:val="none" w:sz="0" w:space="0" w:color="auto"/>
                                          </w:divBdr>
                                        </w:div>
                                        <w:div w:id="871267260">
                                          <w:marLeft w:val="0"/>
                                          <w:marRight w:val="0"/>
                                          <w:marTop w:val="0"/>
                                          <w:marBottom w:val="0"/>
                                          <w:divBdr>
                                            <w:top w:val="none" w:sz="0" w:space="0" w:color="auto"/>
                                            <w:left w:val="none" w:sz="0" w:space="0" w:color="auto"/>
                                            <w:bottom w:val="none" w:sz="0" w:space="0" w:color="auto"/>
                                            <w:right w:val="none" w:sz="0" w:space="0" w:color="auto"/>
                                          </w:divBdr>
                                        </w:div>
                                        <w:div w:id="2087411996">
                                          <w:marLeft w:val="0"/>
                                          <w:marRight w:val="0"/>
                                          <w:marTop w:val="0"/>
                                          <w:marBottom w:val="0"/>
                                          <w:divBdr>
                                            <w:top w:val="none" w:sz="0" w:space="0" w:color="auto"/>
                                            <w:left w:val="none" w:sz="0" w:space="0" w:color="auto"/>
                                            <w:bottom w:val="none" w:sz="0" w:space="0" w:color="auto"/>
                                            <w:right w:val="none" w:sz="0" w:space="0" w:color="auto"/>
                                          </w:divBdr>
                                        </w:div>
                                        <w:div w:id="383062126">
                                          <w:marLeft w:val="0"/>
                                          <w:marRight w:val="0"/>
                                          <w:marTop w:val="0"/>
                                          <w:marBottom w:val="0"/>
                                          <w:divBdr>
                                            <w:top w:val="none" w:sz="0" w:space="0" w:color="auto"/>
                                            <w:left w:val="none" w:sz="0" w:space="0" w:color="auto"/>
                                            <w:bottom w:val="none" w:sz="0" w:space="0" w:color="auto"/>
                                            <w:right w:val="none" w:sz="0" w:space="0" w:color="auto"/>
                                          </w:divBdr>
                                        </w:div>
                                        <w:div w:id="1766879723">
                                          <w:marLeft w:val="0"/>
                                          <w:marRight w:val="0"/>
                                          <w:marTop w:val="0"/>
                                          <w:marBottom w:val="0"/>
                                          <w:divBdr>
                                            <w:top w:val="none" w:sz="0" w:space="0" w:color="auto"/>
                                            <w:left w:val="none" w:sz="0" w:space="0" w:color="auto"/>
                                            <w:bottom w:val="none" w:sz="0" w:space="0" w:color="auto"/>
                                            <w:right w:val="none" w:sz="0" w:space="0" w:color="auto"/>
                                          </w:divBdr>
                                        </w:div>
                                        <w:div w:id="1705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08809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356270787">
          <w:marLeft w:val="0"/>
          <w:marRight w:val="0"/>
          <w:marTop w:val="0"/>
          <w:marBottom w:val="0"/>
          <w:divBdr>
            <w:top w:val="none" w:sz="0" w:space="0" w:color="auto"/>
            <w:left w:val="none" w:sz="0" w:space="0" w:color="auto"/>
            <w:bottom w:val="none" w:sz="0" w:space="0" w:color="auto"/>
            <w:right w:val="none" w:sz="0" w:space="0" w:color="auto"/>
          </w:divBdr>
          <w:divsChild>
            <w:div w:id="1873226193">
              <w:marLeft w:val="0"/>
              <w:marRight w:val="0"/>
              <w:marTop w:val="0"/>
              <w:marBottom w:val="0"/>
              <w:divBdr>
                <w:top w:val="none" w:sz="0" w:space="0" w:color="auto"/>
                <w:left w:val="none" w:sz="0" w:space="0" w:color="auto"/>
                <w:bottom w:val="none" w:sz="0" w:space="0" w:color="auto"/>
                <w:right w:val="none" w:sz="0" w:space="0" w:color="auto"/>
              </w:divBdr>
              <w:divsChild>
                <w:div w:id="1333920543">
                  <w:marLeft w:val="0"/>
                  <w:marRight w:val="0"/>
                  <w:marTop w:val="0"/>
                  <w:marBottom w:val="0"/>
                  <w:divBdr>
                    <w:top w:val="none" w:sz="0" w:space="0" w:color="auto"/>
                    <w:left w:val="none" w:sz="0" w:space="0" w:color="auto"/>
                    <w:bottom w:val="none" w:sz="0" w:space="0" w:color="auto"/>
                    <w:right w:val="none" w:sz="0" w:space="0" w:color="auto"/>
                  </w:divBdr>
                </w:div>
                <w:div w:id="1313100027">
                  <w:marLeft w:val="0"/>
                  <w:marRight w:val="0"/>
                  <w:marTop w:val="0"/>
                  <w:marBottom w:val="0"/>
                  <w:divBdr>
                    <w:top w:val="none" w:sz="0" w:space="0" w:color="auto"/>
                    <w:left w:val="none" w:sz="0" w:space="0" w:color="auto"/>
                    <w:bottom w:val="none" w:sz="0" w:space="0" w:color="auto"/>
                    <w:right w:val="none" w:sz="0" w:space="0" w:color="auto"/>
                  </w:divBdr>
                </w:div>
                <w:div w:id="1384450878">
                  <w:marLeft w:val="0"/>
                  <w:marRight w:val="0"/>
                  <w:marTop w:val="0"/>
                  <w:marBottom w:val="0"/>
                  <w:divBdr>
                    <w:top w:val="none" w:sz="0" w:space="0" w:color="auto"/>
                    <w:left w:val="none" w:sz="0" w:space="0" w:color="auto"/>
                    <w:bottom w:val="none" w:sz="0" w:space="0" w:color="auto"/>
                    <w:right w:val="none" w:sz="0" w:space="0" w:color="auto"/>
                  </w:divBdr>
                </w:div>
                <w:div w:id="1238982774">
                  <w:marLeft w:val="0"/>
                  <w:marRight w:val="0"/>
                  <w:marTop w:val="0"/>
                  <w:marBottom w:val="0"/>
                  <w:divBdr>
                    <w:top w:val="none" w:sz="0" w:space="0" w:color="auto"/>
                    <w:left w:val="none" w:sz="0" w:space="0" w:color="auto"/>
                    <w:bottom w:val="none" w:sz="0" w:space="0" w:color="auto"/>
                    <w:right w:val="none" w:sz="0" w:space="0" w:color="auto"/>
                  </w:divBdr>
                </w:div>
                <w:div w:id="1148783213">
                  <w:marLeft w:val="0"/>
                  <w:marRight w:val="0"/>
                  <w:marTop w:val="0"/>
                  <w:marBottom w:val="0"/>
                  <w:divBdr>
                    <w:top w:val="none" w:sz="0" w:space="0" w:color="auto"/>
                    <w:left w:val="none" w:sz="0" w:space="0" w:color="auto"/>
                    <w:bottom w:val="none" w:sz="0" w:space="0" w:color="auto"/>
                    <w:right w:val="none" w:sz="0" w:space="0" w:color="auto"/>
                  </w:divBdr>
                </w:div>
                <w:div w:id="2076198926">
                  <w:marLeft w:val="0"/>
                  <w:marRight w:val="0"/>
                  <w:marTop w:val="0"/>
                  <w:marBottom w:val="0"/>
                  <w:divBdr>
                    <w:top w:val="none" w:sz="0" w:space="0" w:color="auto"/>
                    <w:left w:val="none" w:sz="0" w:space="0" w:color="auto"/>
                    <w:bottom w:val="none" w:sz="0" w:space="0" w:color="auto"/>
                    <w:right w:val="none" w:sz="0" w:space="0" w:color="auto"/>
                  </w:divBdr>
                </w:div>
                <w:div w:id="145983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319186">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73041757">
          <w:marLeft w:val="0"/>
          <w:marRight w:val="0"/>
          <w:marTop w:val="0"/>
          <w:marBottom w:val="0"/>
          <w:divBdr>
            <w:top w:val="none" w:sz="0" w:space="0" w:color="auto"/>
            <w:left w:val="none" w:sz="0" w:space="0" w:color="auto"/>
            <w:bottom w:val="single" w:sz="6" w:space="9" w:color="C8C8C8"/>
            <w:right w:val="none" w:sz="0" w:space="0" w:color="auto"/>
          </w:divBdr>
          <w:divsChild>
            <w:div w:id="2079859984">
              <w:marLeft w:val="0"/>
              <w:marRight w:val="0"/>
              <w:marTop w:val="0"/>
              <w:marBottom w:val="0"/>
              <w:divBdr>
                <w:top w:val="none" w:sz="0" w:space="0" w:color="auto"/>
                <w:left w:val="none" w:sz="0" w:space="0" w:color="auto"/>
                <w:bottom w:val="single" w:sz="6" w:space="9" w:color="C8C8C8"/>
                <w:right w:val="none" w:sz="0" w:space="0" w:color="auto"/>
              </w:divBdr>
              <w:divsChild>
                <w:div w:id="105318367">
                  <w:marLeft w:val="0"/>
                  <w:marRight w:val="0"/>
                  <w:marTop w:val="0"/>
                  <w:marBottom w:val="0"/>
                  <w:divBdr>
                    <w:top w:val="none" w:sz="0" w:space="0" w:color="auto"/>
                    <w:left w:val="none" w:sz="0" w:space="0" w:color="auto"/>
                    <w:bottom w:val="none" w:sz="0" w:space="0" w:color="auto"/>
                    <w:right w:val="none" w:sz="0" w:space="0" w:color="auto"/>
                  </w:divBdr>
                  <w:divsChild>
                    <w:div w:id="296373287">
                      <w:marLeft w:val="0"/>
                      <w:marRight w:val="0"/>
                      <w:marTop w:val="0"/>
                      <w:marBottom w:val="0"/>
                      <w:divBdr>
                        <w:top w:val="none" w:sz="0" w:space="0" w:color="auto"/>
                        <w:left w:val="none" w:sz="0" w:space="0" w:color="auto"/>
                        <w:bottom w:val="none" w:sz="0" w:space="0" w:color="auto"/>
                        <w:right w:val="none" w:sz="0" w:space="0" w:color="auto"/>
                      </w:divBdr>
                      <w:divsChild>
                        <w:div w:id="1720203945">
                          <w:marLeft w:val="0"/>
                          <w:marRight w:val="0"/>
                          <w:marTop w:val="0"/>
                          <w:marBottom w:val="0"/>
                          <w:divBdr>
                            <w:top w:val="none" w:sz="0" w:space="0" w:color="auto"/>
                            <w:left w:val="none" w:sz="0" w:space="0" w:color="auto"/>
                            <w:bottom w:val="none" w:sz="0" w:space="0" w:color="auto"/>
                            <w:right w:val="none" w:sz="0" w:space="0" w:color="auto"/>
                          </w:divBdr>
                        </w:div>
                        <w:div w:id="187669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364470">
      <w:bodyDiv w:val="1"/>
      <w:marLeft w:val="240"/>
      <w:marRight w:val="240"/>
      <w:marTop w:val="240"/>
      <w:marBottom w:val="60"/>
      <w:divBdr>
        <w:top w:val="none" w:sz="0" w:space="0" w:color="auto"/>
        <w:left w:val="none" w:sz="0" w:space="0" w:color="auto"/>
        <w:bottom w:val="none" w:sz="0" w:space="0" w:color="auto"/>
        <w:right w:val="none" w:sz="0" w:space="0" w:color="auto"/>
      </w:divBdr>
      <w:divsChild>
        <w:div w:id="157431082">
          <w:marLeft w:val="0"/>
          <w:marRight w:val="0"/>
          <w:marTop w:val="0"/>
          <w:marBottom w:val="0"/>
          <w:divBdr>
            <w:top w:val="none" w:sz="0" w:space="0" w:color="auto"/>
            <w:left w:val="none" w:sz="0" w:space="0" w:color="auto"/>
            <w:bottom w:val="none" w:sz="0" w:space="0" w:color="auto"/>
            <w:right w:val="none" w:sz="0" w:space="0" w:color="auto"/>
          </w:divBdr>
          <w:divsChild>
            <w:div w:id="1382752379">
              <w:marLeft w:val="0"/>
              <w:marRight w:val="0"/>
              <w:marTop w:val="0"/>
              <w:marBottom w:val="0"/>
              <w:divBdr>
                <w:top w:val="none" w:sz="0" w:space="0" w:color="auto"/>
                <w:left w:val="none" w:sz="0" w:space="0" w:color="auto"/>
                <w:bottom w:val="none" w:sz="0" w:space="0" w:color="auto"/>
                <w:right w:val="none" w:sz="0" w:space="0" w:color="auto"/>
              </w:divBdr>
            </w:div>
            <w:div w:id="3848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9319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979339116">
          <w:marLeft w:val="0"/>
          <w:marRight w:val="0"/>
          <w:marTop w:val="0"/>
          <w:marBottom w:val="0"/>
          <w:divBdr>
            <w:top w:val="none" w:sz="0" w:space="0" w:color="auto"/>
            <w:left w:val="none" w:sz="0" w:space="0" w:color="auto"/>
            <w:bottom w:val="none" w:sz="0" w:space="0" w:color="auto"/>
            <w:right w:val="none" w:sz="0" w:space="0" w:color="auto"/>
          </w:divBdr>
          <w:divsChild>
            <w:div w:id="38021931">
              <w:marLeft w:val="0"/>
              <w:marRight w:val="0"/>
              <w:marTop w:val="0"/>
              <w:marBottom w:val="0"/>
              <w:divBdr>
                <w:top w:val="none" w:sz="0" w:space="0" w:color="auto"/>
                <w:left w:val="none" w:sz="0" w:space="0" w:color="auto"/>
                <w:bottom w:val="none" w:sz="0" w:space="0" w:color="auto"/>
                <w:right w:val="none" w:sz="0" w:space="0" w:color="auto"/>
              </w:divBdr>
            </w:div>
            <w:div w:id="75177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31738">
      <w:bodyDiv w:val="1"/>
      <w:marLeft w:val="0"/>
      <w:marRight w:val="0"/>
      <w:marTop w:val="0"/>
      <w:marBottom w:val="0"/>
      <w:divBdr>
        <w:top w:val="none" w:sz="0" w:space="0" w:color="auto"/>
        <w:left w:val="none" w:sz="0" w:space="0" w:color="auto"/>
        <w:bottom w:val="none" w:sz="0" w:space="0" w:color="auto"/>
        <w:right w:val="none" w:sz="0" w:space="0" w:color="auto"/>
      </w:divBdr>
      <w:divsChild>
        <w:div w:id="1624537452">
          <w:marLeft w:val="0"/>
          <w:marRight w:val="0"/>
          <w:marTop w:val="0"/>
          <w:marBottom w:val="0"/>
          <w:divBdr>
            <w:top w:val="none" w:sz="0" w:space="0" w:color="auto"/>
            <w:left w:val="none" w:sz="0" w:space="0" w:color="auto"/>
            <w:bottom w:val="none" w:sz="0" w:space="0" w:color="auto"/>
            <w:right w:val="none" w:sz="0" w:space="0" w:color="auto"/>
          </w:divBdr>
        </w:div>
      </w:divsChild>
    </w:div>
    <w:div w:id="1077433002">
      <w:bodyDiv w:val="1"/>
      <w:marLeft w:val="0"/>
      <w:marRight w:val="0"/>
      <w:marTop w:val="0"/>
      <w:marBottom w:val="0"/>
      <w:divBdr>
        <w:top w:val="none" w:sz="0" w:space="0" w:color="auto"/>
        <w:left w:val="none" w:sz="0" w:space="0" w:color="auto"/>
        <w:bottom w:val="none" w:sz="0" w:space="0" w:color="auto"/>
        <w:right w:val="none" w:sz="0" w:space="0" w:color="auto"/>
      </w:divBdr>
    </w:div>
    <w:div w:id="1118185385">
      <w:bodyDiv w:val="1"/>
      <w:marLeft w:val="0"/>
      <w:marRight w:val="0"/>
      <w:marTop w:val="0"/>
      <w:marBottom w:val="0"/>
      <w:divBdr>
        <w:top w:val="none" w:sz="0" w:space="0" w:color="auto"/>
        <w:left w:val="none" w:sz="0" w:space="0" w:color="auto"/>
        <w:bottom w:val="none" w:sz="0" w:space="0" w:color="auto"/>
        <w:right w:val="none" w:sz="0" w:space="0" w:color="auto"/>
      </w:divBdr>
    </w:div>
    <w:div w:id="1191801505">
      <w:bodyDiv w:val="1"/>
      <w:marLeft w:val="240"/>
      <w:marRight w:val="240"/>
      <w:marTop w:val="240"/>
      <w:marBottom w:val="60"/>
      <w:divBdr>
        <w:top w:val="none" w:sz="0" w:space="0" w:color="auto"/>
        <w:left w:val="none" w:sz="0" w:space="0" w:color="auto"/>
        <w:bottom w:val="none" w:sz="0" w:space="0" w:color="auto"/>
        <w:right w:val="none" w:sz="0" w:space="0" w:color="auto"/>
      </w:divBdr>
      <w:divsChild>
        <w:div w:id="946497388">
          <w:marLeft w:val="0"/>
          <w:marRight w:val="0"/>
          <w:marTop w:val="0"/>
          <w:marBottom w:val="0"/>
          <w:divBdr>
            <w:top w:val="none" w:sz="0" w:space="0" w:color="auto"/>
            <w:left w:val="none" w:sz="0" w:space="0" w:color="auto"/>
            <w:bottom w:val="none" w:sz="0" w:space="0" w:color="auto"/>
            <w:right w:val="none" w:sz="0" w:space="0" w:color="auto"/>
          </w:divBdr>
          <w:divsChild>
            <w:div w:id="659845463">
              <w:marLeft w:val="0"/>
              <w:marRight w:val="0"/>
              <w:marTop w:val="0"/>
              <w:marBottom w:val="0"/>
              <w:divBdr>
                <w:top w:val="none" w:sz="0" w:space="0" w:color="auto"/>
                <w:left w:val="none" w:sz="0" w:space="0" w:color="auto"/>
                <w:bottom w:val="none" w:sz="0" w:space="0" w:color="auto"/>
                <w:right w:val="none" w:sz="0" w:space="0" w:color="auto"/>
              </w:divBdr>
              <w:divsChild>
                <w:div w:id="202987811">
                  <w:marLeft w:val="0"/>
                  <w:marRight w:val="0"/>
                  <w:marTop w:val="0"/>
                  <w:marBottom w:val="0"/>
                  <w:divBdr>
                    <w:top w:val="none" w:sz="0" w:space="0" w:color="auto"/>
                    <w:left w:val="none" w:sz="0" w:space="0" w:color="auto"/>
                    <w:bottom w:val="none" w:sz="0" w:space="0" w:color="auto"/>
                    <w:right w:val="none" w:sz="0" w:space="0" w:color="auto"/>
                  </w:divBdr>
                </w:div>
                <w:div w:id="9836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678373">
      <w:bodyDiv w:val="1"/>
      <w:marLeft w:val="0"/>
      <w:marRight w:val="0"/>
      <w:marTop w:val="0"/>
      <w:marBottom w:val="0"/>
      <w:divBdr>
        <w:top w:val="none" w:sz="0" w:space="0" w:color="auto"/>
        <w:left w:val="none" w:sz="0" w:space="0" w:color="auto"/>
        <w:bottom w:val="none" w:sz="0" w:space="0" w:color="auto"/>
        <w:right w:val="none" w:sz="0" w:space="0" w:color="auto"/>
      </w:divBdr>
    </w:div>
    <w:div w:id="1344624273">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53623427">
          <w:marLeft w:val="0"/>
          <w:marRight w:val="0"/>
          <w:marTop w:val="0"/>
          <w:marBottom w:val="0"/>
          <w:divBdr>
            <w:top w:val="none" w:sz="0" w:space="0" w:color="auto"/>
            <w:left w:val="none" w:sz="0" w:space="0" w:color="auto"/>
            <w:bottom w:val="none" w:sz="0" w:space="0" w:color="auto"/>
            <w:right w:val="none" w:sz="0" w:space="0" w:color="auto"/>
          </w:divBdr>
          <w:divsChild>
            <w:div w:id="876703807">
              <w:marLeft w:val="0"/>
              <w:marRight w:val="0"/>
              <w:marTop w:val="0"/>
              <w:marBottom w:val="0"/>
              <w:divBdr>
                <w:top w:val="none" w:sz="0" w:space="0" w:color="auto"/>
                <w:left w:val="none" w:sz="0" w:space="0" w:color="auto"/>
                <w:bottom w:val="none" w:sz="0" w:space="0" w:color="auto"/>
                <w:right w:val="none" w:sz="0" w:space="0" w:color="auto"/>
              </w:divBdr>
            </w:div>
            <w:div w:id="1484392667">
              <w:marLeft w:val="0"/>
              <w:marRight w:val="0"/>
              <w:marTop w:val="0"/>
              <w:marBottom w:val="0"/>
              <w:divBdr>
                <w:top w:val="none" w:sz="0" w:space="0" w:color="auto"/>
                <w:left w:val="none" w:sz="0" w:space="0" w:color="auto"/>
                <w:bottom w:val="none" w:sz="0" w:space="0" w:color="auto"/>
                <w:right w:val="none" w:sz="0" w:space="0" w:color="auto"/>
              </w:divBdr>
            </w:div>
            <w:div w:id="90148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830923">
      <w:bodyDiv w:val="1"/>
      <w:marLeft w:val="0"/>
      <w:marRight w:val="0"/>
      <w:marTop w:val="0"/>
      <w:marBottom w:val="0"/>
      <w:divBdr>
        <w:top w:val="none" w:sz="0" w:space="0" w:color="auto"/>
        <w:left w:val="none" w:sz="0" w:space="0" w:color="auto"/>
        <w:bottom w:val="none" w:sz="0" w:space="0" w:color="auto"/>
        <w:right w:val="none" w:sz="0" w:space="0" w:color="auto"/>
      </w:divBdr>
    </w:div>
    <w:div w:id="164423612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597902658">
          <w:marLeft w:val="0"/>
          <w:marRight w:val="0"/>
          <w:marTop w:val="0"/>
          <w:marBottom w:val="0"/>
          <w:divBdr>
            <w:top w:val="none" w:sz="0" w:space="0" w:color="auto"/>
            <w:left w:val="none" w:sz="0" w:space="0" w:color="auto"/>
            <w:bottom w:val="single" w:sz="6" w:space="9" w:color="C8C8C8"/>
            <w:right w:val="none" w:sz="0" w:space="0" w:color="auto"/>
          </w:divBdr>
          <w:divsChild>
            <w:div w:id="9834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16323">
      <w:bodyDiv w:val="1"/>
      <w:marLeft w:val="240"/>
      <w:marRight w:val="240"/>
      <w:marTop w:val="240"/>
      <w:marBottom w:val="60"/>
      <w:divBdr>
        <w:top w:val="none" w:sz="0" w:space="0" w:color="auto"/>
        <w:left w:val="none" w:sz="0" w:space="0" w:color="auto"/>
        <w:bottom w:val="none" w:sz="0" w:space="0" w:color="auto"/>
        <w:right w:val="none" w:sz="0" w:space="0" w:color="auto"/>
      </w:divBdr>
      <w:divsChild>
        <w:div w:id="500005222">
          <w:marLeft w:val="0"/>
          <w:marRight w:val="0"/>
          <w:marTop w:val="0"/>
          <w:marBottom w:val="0"/>
          <w:divBdr>
            <w:top w:val="none" w:sz="0" w:space="0" w:color="auto"/>
            <w:left w:val="none" w:sz="0" w:space="0" w:color="auto"/>
            <w:bottom w:val="single" w:sz="6" w:space="9" w:color="C8C8C8"/>
            <w:right w:val="none" w:sz="0" w:space="0" w:color="auto"/>
          </w:divBdr>
          <w:divsChild>
            <w:div w:id="820117605">
              <w:marLeft w:val="0"/>
              <w:marRight w:val="0"/>
              <w:marTop w:val="0"/>
              <w:marBottom w:val="0"/>
              <w:divBdr>
                <w:top w:val="none" w:sz="0" w:space="0" w:color="auto"/>
                <w:left w:val="none" w:sz="0" w:space="0" w:color="auto"/>
                <w:bottom w:val="single" w:sz="6" w:space="9" w:color="C8C8C8"/>
                <w:right w:val="none" w:sz="0" w:space="0" w:color="auto"/>
              </w:divBdr>
              <w:divsChild>
                <w:div w:id="648943852">
                  <w:marLeft w:val="0"/>
                  <w:marRight w:val="0"/>
                  <w:marTop w:val="0"/>
                  <w:marBottom w:val="0"/>
                  <w:divBdr>
                    <w:top w:val="none" w:sz="0" w:space="0" w:color="auto"/>
                    <w:left w:val="none" w:sz="0" w:space="0" w:color="auto"/>
                    <w:bottom w:val="single" w:sz="6" w:space="9" w:color="C8C8C8"/>
                    <w:right w:val="none" w:sz="0" w:space="0" w:color="auto"/>
                  </w:divBdr>
                  <w:divsChild>
                    <w:div w:id="1808745628">
                      <w:marLeft w:val="0"/>
                      <w:marRight w:val="0"/>
                      <w:marTop w:val="0"/>
                      <w:marBottom w:val="0"/>
                      <w:divBdr>
                        <w:top w:val="none" w:sz="0" w:space="0" w:color="auto"/>
                        <w:left w:val="none" w:sz="0" w:space="0" w:color="auto"/>
                        <w:bottom w:val="single" w:sz="6" w:space="9" w:color="C8C8C8"/>
                        <w:right w:val="none" w:sz="0" w:space="0" w:color="auto"/>
                      </w:divBdr>
                      <w:divsChild>
                        <w:div w:id="129494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388583">
      <w:bodyDiv w:val="1"/>
      <w:marLeft w:val="240"/>
      <w:marRight w:val="240"/>
      <w:marTop w:val="240"/>
      <w:marBottom w:val="60"/>
      <w:divBdr>
        <w:top w:val="none" w:sz="0" w:space="0" w:color="auto"/>
        <w:left w:val="none" w:sz="0" w:space="0" w:color="auto"/>
        <w:bottom w:val="none" w:sz="0" w:space="0" w:color="auto"/>
        <w:right w:val="none" w:sz="0" w:space="0" w:color="auto"/>
      </w:divBdr>
      <w:divsChild>
        <w:div w:id="698580790">
          <w:marLeft w:val="0"/>
          <w:marRight w:val="0"/>
          <w:marTop w:val="0"/>
          <w:marBottom w:val="0"/>
          <w:divBdr>
            <w:top w:val="none" w:sz="0" w:space="0" w:color="auto"/>
            <w:left w:val="none" w:sz="0" w:space="0" w:color="auto"/>
            <w:bottom w:val="none" w:sz="0" w:space="0" w:color="auto"/>
            <w:right w:val="none" w:sz="0" w:space="0" w:color="auto"/>
          </w:divBdr>
          <w:divsChild>
            <w:div w:id="1796368596">
              <w:marLeft w:val="0"/>
              <w:marRight w:val="0"/>
              <w:marTop w:val="0"/>
              <w:marBottom w:val="0"/>
              <w:divBdr>
                <w:top w:val="none" w:sz="0" w:space="0" w:color="auto"/>
                <w:left w:val="none" w:sz="0" w:space="0" w:color="auto"/>
                <w:bottom w:val="none" w:sz="0" w:space="0" w:color="auto"/>
                <w:right w:val="none" w:sz="0" w:space="0" w:color="auto"/>
              </w:divBdr>
            </w:div>
            <w:div w:id="1044908418">
              <w:marLeft w:val="0"/>
              <w:marRight w:val="0"/>
              <w:marTop w:val="0"/>
              <w:marBottom w:val="0"/>
              <w:divBdr>
                <w:top w:val="none" w:sz="0" w:space="0" w:color="auto"/>
                <w:left w:val="none" w:sz="0" w:space="0" w:color="auto"/>
                <w:bottom w:val="none" w:sz="0" w:space="0" w:color="auto"/>
                <w:right w:val="none" w:sz="0" w:space="0" w:color="auto"/>
              </w:divBdr>
            </w:div>
            <w:div w:id="1379627068">
              <w:marLeft w:val="0"/>
              <w:marRight w:val="0"/>
              <w:marTop w:val="0"/>
              <w:marBottom w:val="0"/>
              <w:divBdr>
                <w:top w:val="none" w:sz="0" w:space="0" w:color="auto"/>
                <w:left w:val="none" w:sz="0" w:space="0" w:color="auto"/>
                <w:bottom w:val="none" w:sz="0" w:space="0" w:color="auto"/>
                <w:right w:val="none" w:sz="0" w:space="0" w:color="auto"/>
              </w:divBdr>
            </w:div>
            <w:div w:id="1666008256">
              <w:marLeft w:val="0"/>
              <w:marRight w:val="0"/>
              <w:marTop w:val="0"/>
              <w:marBottom w:val="0"/>
              <w:divBdr>
                <w:top w:val="none" w:sz="0" w:space="0" w:color="auto"/>
                <w:left w:val="none" w:sz="0" w:space="0" w:color="auto"/>
                <w:bottom w:val="none" w:sz="0" w:space="0" w:color="auto"/>
                <w:right w:val="none" w:sz="0" w:space="0" w:color="auto"/>
              </w:divBdr>
            </w:div>
            <w:div w:id="407266015">
              <w:marLeft w:val="0"/>
              <w:marRight w:val="0"/>
              <w:marTop w:val="0"/>
              <w:marBottom w:val="0"/>
              <w:divBdr>
                <w:top w:val="none" w:sz="0" w:space="0" w:color="auto"/>
                <w:left w:val="none" w:sz="0" w:space="0" w:color="auto"/>
                <w:bottom w:val="none" w:sz="0" w:space="0" w:color="auto"/>
                <w:right w:val="none" w:sz="0" w:space="0" w:color="auto"/>
              </w:divBdr>
            </w:div>
            <w:div w:id="699167835">
              <w:marLeft w:val="0"/>
              <w:marRight w:val="0"/>
              <w:marTop w:val="0"/>
              <w:marBottom w:val="0"/>
              <w:divBdr>
                <w:top w:val="none" w:sz="0" w:space="0" w:color="auto"/>
                <w:left w:val="none" w:sz="0" w:space="0" w:color="auto"/>
                <w:bottom w:val="none" w:sz="0" w:space="0" w:color="auto"/>
                <w:right w:val="none" w:sz="0" w:space="0" w:color="auto"/>
              </w:divBdr>
            </w:div>
            <w:div w:id="1792625140">
              <w:marLeft w:val="0"/>
              <w:marRight w:val="0"/>
              <w:marTop w:val="0"/>
              <w:marBottom w:val="0"/>
              <w:divBdr>
                <w:top w:val="none" w:sz="0" w:space="0" w:color="auto"/>
                <w:left w:val="none" w:sz="0" w:space="0" w:color="auto"/>
                <w:bottom w:val="none" w:sz="0" w:space="0" w:color="auto"/>
                <w:right w:val="none" w:sz="0" w:space="0" w:color="auto"/>
              </w:divBdr>
            </w:div>
            <w:div w:id="90283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412\AppData\Local\Temp\dd8667a1-aace-4ab5-8a3e-1fe8b4577e02.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9384A-0670-4F59-AE1D-8AA4CCE21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dd8667a1-aace-4ab5-8a3e-1fe8b4577e02.dotm</Template>
  <TotalTime>0</TotalTime>
  <Pages>4</Pages>
  <Words>1400</Words>
  <Characters>8821</Characters>
  <Application>Microsoft Office Word</Application>
  <DocSecurity>8</DocSecurity>
  <Lines>73</Lines>
  <Paragraphs>20</Paragraphs>
  <ScaleCrop>false</ScaleCrop>
  <HeadingPairs>
    <vt:vector size="2" baseType="variant">
      <vt:variant>
        <vt:lpstr>Titel</vt:lpstr>
      </vt:variant>
      <vt:variant>
        <vt:i4>1</vt:i4>
      </vt:variant>
    </vt:vector>
  </HeadingPairs>
  <TitlesOfParts>
    <vt:vector size="1" baseType="lpstr">
      <vt:lpstr>
  </vt:lpstr>
    </vt:vector>
  </TitlesOfParts>
  <Company>HSK</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Lisa-Marie Kleinehr</dc:creator>
  <cp:keywords>
  </cp:keywords>
  <dc:description>
  </dc:description>
  <cp:lastModifiedBy>Lisa-Marie Kleinehr</cp:lastModifiedBy>
  <cp:revision>4</cp:revision>
  <cp:lastPrinted>2023-08-22T07:47:00Z</cp:lastPrinted>
  <dcterms:created xsi:type="dcterms:W3CDTF">2026-07-06T10:51:00Z</dcterms:created>
  <dcterms:modified xsi:type="dcterms:W3CDTF">2026-07-08T08:43:00Z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_Vorlage">
    <vt:lpwstr>J</vt:lpwstr>
  </property>
  <property fmtid="{D5CDD505-2E9C-101B-9397-08002B2CF9AE}" pid="3" name="e_Kopf">
    <vt:lpwstr>N</vt:lpwstr>
  </property>
  <property fmtid="{D5CDD505-2E9C-101B-9397-08002B2CF9AE}" pid="4" name="KopfIsIn">
    <vt:lpwstr>N</vt:lpwstr>
  </property>
  <property fmtid="{D5CDD505-2E9C-101B-9397-08002B2CF9AE}" pid="5" name="HeadSheet">
    <vt:lpwstr>x</vt:lpwstr>
  </property>
  <property fmtid="{D5CDD505-2E9C-101B-9397-08002B2CF9AE}" pid="6" name="HeadSheetfile">
    <vt:lpwstr>x</vt:lpwstr>
  </property>
  <property fmtid="{D5CDD505-2E9C-101B-9397-08002B2CF9AE}" pid="7" name="Addressfile">
    <vt:lpwstr>x</vt:lpwstr>
  </property>
  <property fmtid="{D5CDD505-2E9C-101B-9397-08002B2CF9AE}" pid="8" name="IstProdeaVorlage">
    <vt:lpwstr>N</vt:lpwstr>
  </property>
  <property fmtid="{D5CDD505-2E9C-101B-9397-08002B2CF9AE}" pid="9" name="Kopfbogenname">
    <vt:lpwstr>Allgemeiner_Kopfbogen_ab2022</vt:lpwstr>
  </property>
  <property fmtid="{D5CDD505-2E9C-101B-9397-08002B2CF9AE}" pid="10" name="PSBName">
    <vt:lpwstr>Kleinehr</vt:lpwstr>
  </property>
  <property fmtid="{D5CDD505-2E9C-101B-9397-08002B2CF9AE}" pid="11" name="PSBVName">
    <vt:lpwstr>Lisa-Marie</vt:lpwstr>
  </property>
  <property fmtid="{D5CDD505-2E9C-101B-9397-08002B2CF9AE}" pid="12" name="PSBAnrede">
    <vt:lpwstr>Frau</vt:lpwstr>
  </property>
  <property fmtid="{D5CDD505-2E9C-101B-9397-08002B2CF9AE}" pid="13" name="PSBTitel">
    <vt:lpwstr>
    </vt:lpwstr>
  </property>
  <property fmtid="{D5CDD505-2E9C-101B-9397-08002B2CF9AE}" pid="14" name="PSBAuskunft">
    <vt:lpwstr>Frau Kleinehr</vt:lpwstr>
  </property>
  <property fmtid="{D5CDD505-2E9C-101B-9397-08002B2CF9AE}" pid="15" name="PSBemail">
    <vt:lpwstr>lisa-marie.kleinehr</vt:lpwstr>
  </property>
  <property fmtid="{D5CDD505-2E9C-101B-9397-08002B2CF9AE}" pid="16" name="PSBZimmer">
    <vt:lpwstr>600</vt:lpwstr>
  </property>
  <property fmtid="{D5CDD505-2E9C-101B-9397-08002B2CF9AE}" pid="17" name="PSBVorwUndTel">
    <vt:lpwstr>0291 94-1385</vt:lpwstr>
  </property>
  <property fmtid="{D5CDD505-2E9C-101B-9397-08002B2CF9AE}" pid="18" name="PSBAuskunftAmt">
    <vt:lpwstr>Rechts-, Gewerbe- und
/crlfVergabeangelegenheiten</vt:lpwstr>
  </property>
  <property fmtid="{D5CDD505-2E9C-101B-9397-08002B2CF9AE}" pid="19" name="PSBTel">
    <vt:lpwstr>94-1385</vt:lpwstr>
  </property>
  <property fmtid="{D5CDD505-2E9C-101B-9397-08002B2CF9AE}" pid="20" name="PSBFax">
    <vt:lpwstr>0291 94-26 117</vt:lpwstr>
  </property>
  <property fmtid="{D5CDD505-2E9C-101B-9397-08002B2CF9AE}" pid="21" name="PSBOrt">
    <vt:lpwstr>Meschede</vt:lpwstr>
  </property>
  <property fmtid="{D5CDD505-2E9C-101B-9397-08002B2CF9AE}" pid="22" name="PSBPLZ">
    <vt:lpwstr>59872</vt:lpwstr>
  </property>
  <property fmtid="{D5CDD505-2E9C-101B-9397-08002B2CF9AE}" pid="23" name="PSBPostf">
    <vt:lpwstr>0</vt:lpwstr>
  </property>
  <property fmtid="{D5CDD505-2E9C-101B-9397-08002B2CF9AE}" pid="24" name="PSBPostfPLZ">
    <vt:lpwstr>59870</vt:lpwstr>
  </property>
  <property fmtid="{D5CDD505-2E9C-101B-9397-08002B2CF9AE}" pid="25" name="PSBStr">
    <vt:lpwstr>Steinstr. 27</vt:lpwstr>
  </property>
  <property fmtid="{D5CDD505-2E9C-101B-9397-08002B2CF9AE}" pid="26" name="PSBStandardAZ">
    <vt:lpwstr>31/</vt:lpwstr>
  </property>
  <property fmtid="{D5CDD505-2E9C-101B-9397-08002B2CF9AE}" pid="27" name="PSBOrgaKurz">
    <vt:lpwstr>FD 31</vt:lpwstr>
  </property>
  <property fmtid="{D5CDD505-2E9C-101B-9397-08002B2CF9AE}" pid="28" name="PUName">
    <vt:lpwstr>Kleinehr</vt:lpwstr>
  </property>
  <property fmtid="{D5CDD505-2E9C-101B-9397-08002B2CF9AE}" pid="29" name="PUVName">
    <vt:lpwstr>Lisa-Marie</vt:lpwstr>
  </property>
  <property fmtid="{D5CDD505-2E9C-101B-9397-08002B2CF9AE}" pid="30" name="PUAnrede">
    <vt:lpwstr>Frau</vt:lpwstr>
  </property>
  <property fmtid="{D5CDD505-2E9C-101B-9397-08002B2CF9AE}" pid="31" name="PUTitel">
    <vt:lpwstr>
    </vt:lpwstr>
  </property>
  <property fmtid="{D5CDD505-2E9C-101B-9397-08002B2CF9AE}" pid="32" name="PeBetr">
    <vt:lpwstr>
    </vt:lpwstr>
  </property>
  <property fmtid="{D5CDD505-2E9C-101B-9397-08002B2CF9AE}" pid="33" name="PeStr">
    <vt:lpwstr>
    </vt:lpwstr>
  </property>
  <property fmtid="{D5CDD505-2E9C-101B-9397-08002B2CF9AE}" pid="34" name="PeOrt">
    <vt:lpwstr>
    </vt:lpwstr>
  </property>
  <property fmtid="{D5CDD505-2E9C-101B-9397-08002B2CF9AE}" pid="35" name="PLand">
    <vt:lpwstr>
    </vt:lpwstr>
  </property>
  <property fmtid="{D5CDD505-2E9C-101B-9397-08002B2CF9AE}" pid="36" name="PPAnrede">
    <vt:lpwstr>
    </vt:lpwstr>
  </property>
  <property fmtid="{D5CDD505-2E9C-101B-9397-08002B2CF9AE}" pid="37" name="PPAnredeZ">
    <vt:lpwstr>,</vt:lpwstr>
  </property>
  <property fmtid="{D5CDD505-2E9C-101B-9397-08002B2CF9AE}" pid="38" name="PeAnschrift">
    <vt:lpwstr>
    </vt:lpwstr>
  </property>
  <property fmtid="{D5CDD505-2E9C-101B-9397-08002B2CF9AE}" pid="39" name="PePost">
    <vt:lpwstr>
    </vt:lpwstr>
  </property>
  <property fmtid="{D5CDD505-2E9C-101B-9397-08002B2CF9AE}" pid="40" name="PeUF1">
    <vt:lpwstr>31/</vt:lpwstr>
  </property>
  <property fmtid="{D5CDD505-2E9C-101B-9397-08002B2CF9AE}" pid="41" name="PeUF3">
    <vt:lpwstr>
    </vt:lpwstr>
  </property>
  <property fmtid="{D5CDD505-2E9C-101B-9397-08002B2CF9AE}" pid="42" name="PeUF2">
    <vt:lpwstr>
    </vt:lpwstr>
  </property>
  <property fmtid="{D5CDD505-2E9C-101B-9397-08002B2CF9AE}" pid="43" name="PeUF4">
    <vt:lpwstr>
    </vt:lpwstr>
  </property>
  <property fmtid="{D5CDD505-2E9C-101B-9397-08002B2CF9AE}" pid="44" name="PeDatum">
    <vt:lpwstr>12. Januar 2022</vt:lpwstr>
  </property>
</Properties>
</file>