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E0E245" w14:textId="77777777" w:rsidR="00445300" w:rsidRPr="004E6738" w:rsidRDefault="00445300" w:rsidP="00445300">
      <w:pPr>
        <w:spacing w:line="300" w:lineRule="atLeast"/>
        <w:ind w:left="709" w:hanging="709"/>
        <w:jc w:val="both"/>
      </w:pPr>
      <w:r>
        <w:rPr>
          <w:rFonts w:ascii="Frutiger 55 Roman" w:hAnsi="Frutiger 55 Roman"/>
          <w:b/>
          <w:sz w:val="28"/>
          <w:szCs w:val="28"/>
          <w:u w:val="single"/>
        </w:rPr>
        <w:t>Allgemeine t</w:t>
      </w:r>
      <w:r w:rsidRPr="008C635D">
        <w:rPr>
          <w:rFonts w:ascii="Frutiger 55 Roman" w:hAnsi="Frutiger 55 Roman"/>
          <w:b/>
          <w:sz w:val="28"/>
          <w:szCs w:val="28"/>
          <w:u w:val="single"/>
        </w:rPr>
        <w:t>echn. Leistungsbeschreibung</w:t>
      </w:r>
    </w:p>
    <w:p w14:paraId="165558EB" w14:textId="77777777" w:rsidR="00445300" w:rsidRDefault="00445300" w:rsidP="00445300">
      <w:pPr>
        <w:spacing w:line="300" w:lineRule="atLeast"/>
        <w:jc w:val="both"/>
      </w:pPr>
    </w:p>
    <w:p w14:paraId="6340FFC4" w14:textId="77777777" w:rsidR="00445300" w:rsidRDefault="00445300" w:rsidP="00445300">
      <w:pPr>
        <w:spacing w:line="300" w:lineRule="atLeast"/>
        <w:jc w:val="both"/>
      </w:pPr>
    </w:p>
    <w:p w14:paraId="4FA0FE95" w14:textId="77777777" w:rsidR="00445300" w:rsidRPr="00445300" w:rsidRDefault="00445300" w:rsidP="00445300">
      <w:pPr>
        <w:pStyle w:val="Listenabsatz"/>
        <w:numPr>
          <w:ilvl w:val="0"/>
          <w:numId w:val="3"/>
        </w:numPr>
        <w:spacing w:line="300" w:lineRule="atLeast"/>
        <w:jc w:val="both"/>
        <w:rPr>
          <w:b/>
          <w:bCs/>
          <w:u w:val="single"/>
        </w:rPr>
      </w:pPr>
      <w:r w:rsidRPr="00445300">
        <w:rPr>
          <w:b/>
          <w:bCs/>
          <w:u w:val="single"/>
        </w:rPr>
        <w:t xml:space="preserve">Gegenstand der Ausschreibung </w:t>
      </w:r>
    </w:p>
    <w:p w14:paraId="6E53880C" w14:textId="77777777" w:rsidR="00445300" w:rsidRDefault="00445300" w:rsidP="00445300">
      <w:pPr>
        <w:spacing w:line="300" w:lineRule="atLeast"/>
        <w:jc w:val="both"/>
        <w:rPr>
          <w:b/>
          <w:bCs/>
        </w:rPr>
      </w:pPr>
    </w:p>
    <w:p w14:paraId="1597201C" w14:textId="7CF076C3" w:rsidR="00445300" w:rsidRPr="00445300" w:rsidRDefault="00445300" w:rsidP="00445300">
      <w:pPr>
        <w:spacing w:line="300" w:lineRule="atLeast"/>
        <w:ind w:left="708"/>
        <w:jc w:val="both"/>
        <w:rPr>
          <w:bCs/>
        </w:rPr>
      </w:pPr>
      <w:r>
        <w:rPr>
          <w:bCs/>
        </w:rPr>
        <w:t xml:space="preserve">Die Stadt Hildesheim Fachbereich Feuerwehren und Rettungsdienst beabsichtigt den Kauf </w:t>
      </w:r>
      <w:r w:rsidR="000C17E8">
        <w:rPr>
          <w:bCs/>
        </w:rPr>
        <w:t xml:space="preserve">von </w:t>
      </w:r>
      <w:r w:rsidR="00EB575E">
        <w:rPr>
          <w:bCs/>
        </w:rPr>
        <w:t>insgesamt 11 Netzersatzanlagen unterschiedlicher Leistungsklassen</w:t>
      </w:r>
      <w:r w:rsidR="003C26DC">
        <w:rPr>
          <w:bCs/>
        </w:rPr>
        <w:t>.</w:t>
      </w:r>
    </w:p>
    <w:p w14:paraId="61B78D70" w14:textId="77777777" w:rsidR="00445300" w:rsidRPr="00445300" w:rsidRDefault="00445300" w:rsidP="00445300">
      <w:pPr>
        <w:pStyle w:val="Listenabsatz"/>
        <w:spacing w:line="300" w:lineRule="atLeast"/>
        <w:ind w:left="1065"/>
        <w:jc w:val="both"/>
        <w:rPr>
          <w:b/>
          <w:bCs/>
        </w:rPr>
      </w:pPr>
    </w:p>
    <w:p w14:paraId="59B9F587" w14:textId="77777777" w:rsidR="00445300" w:rsidRPr="00445300" w:rsidRDefault="00445300" w:rsidP="00445300">
      <w:pPr>
        <w:pStyle w:val="Listenabsatz"/>
        <w:numPr>
          <w:ilvl w:val="0"/>
          <w:numId w:val="3"/>
        </w:numPr>
        <w:spacing w:line="300" w:lineRule="atLeast"/>
        <w:jc w:val="both"/>
        <w:rPr>
          <w:b/>
          <w:u w:val="single"/>
        </w:rPr>
      </w:pPr>
      <w:r w:rsidRPr="00445300">
        <w:rPr>
          <w:b/>
          <w:u w:val="single"/>
        </w:rPr>
        <w:t>Zweck</w:t>
      </w:r>
    </w:p>
    <w:p w14:paraId="4E0D0ED7" w14:textId="77777777" w:rsidR="00445300" w:rsidRDefault="00445300" w:rsidP="00445300">
      <w:pPr>
        <w:spacing w:line="300" w:lineRule="atLeast"/>
        <w:jc w:val="both"/>
      </w:pPr>
    </w:p>
    <w:p w14:paraId="65FF1CEE" w14:textId="6AF6D6FE" w:rsidR="00445300" w:rsidRDefault="00EB575E" w:rsidP="000C17E8">
      <w:pPr>
        <w:spacing w:line="300" w:lineRule="atLeast"/>
        <w:ind w:left="708"/>
        <w:jc w:val="both"/>
      </w:pPr>
      <w:r>
        <w:t>Die Netzersatzanlagen sollen zur Gebäudeeinspeisung genutzt werden und müssen dementsprechend den geltenden Vorschriften entsprechen. Sie müssen auch im Stand-Alone Betrieb nutzbar sein. Sie müssen für den Dauerbetrieb auch bei länger andauernden Stromausfällen geeignet sein.</w:t>
      </w:r>
    </w:p>
    <w:p w14:paraId="0B020586" w14:textId="77777777" w:rsidR="00445300" w:rsidRDefault="00445300" w:rsidP="00445300">
      <w:pPr>
        <w:spacing w:line="300" w:lineRule="atLeast"/>
        <w:jc w:val="both"/>
      </w:pPr>
    </w:p>
    <w:p w14:paraId="679A9E06" w14:textId="77777777" w:rsidR="00445300" w:rsidRPr="00445300" w:rsidRDefault="00445300" w:rsidP="00445300">
      <w:pPr>
        <w:pStyle w:val="Listenabsatz"/>
        <w:numPr>
          <w:ilvl w:val="0"/>
          <w:numId w:val="3"/>
        </w:numPr>
        <w:spacing w:line="300" w:lineRule="atLeast"/>
        <w:jc w:val="both"/>
        <w:rPr>
          <w:b/>
          <w:bCs/>
          <w:u w:val="single"/>
        </w:rPr>
      </w:pPr>
      <w:r w:rsidRPr="00445300">
        <w:rPr>
          <w:b/>
          <w:bCs/>
          <w:u w:val="single"/>
        </w:rPr>
        <w:t>Regeln, Vorschriften und Normen</w:t>
      </w:r>
    </w:p>
    <w:p w14:paraId="31AD484D" w14:textId="77777777" w:rsidR="00445300" w:rsidRDefault="00445300" w:rsidP="00445300">
      <w:pPr>
        <w:spacing w:line="300" w:lineRule="atLeast"/>
        <w:jc w:val="both"/>
        <w:rPr>
          <w:u w:val="single"/>
        </w:rPr>
      </w:pPr>
    </w:p>
    <w:p w14:paraId="5FBB745C" w14:textId="7FB45076" w:rsidR="00445300" w:rsidRDefault="00445300" w:rsidP="00445300">
      <w:pPr>
        <w:spacing w:line="300" w:lineRule="atLeast"/>
        <w:ind w:firstLine="708"/>
        <w:jc w:val="both"/>
      </w:pPr>
      <w:r>
        <w:t xml:space="preserve">Für die Erstellung </w:t>
      </w:r>
      <w:r w:rsidR="00EB575E">
        <w:t>der Netzersatzanlagen</w:t>
      </w:r>
      <w:r>
        <w:t xml:space="preserve"> sind insbesondere folgende </w:t>
      </w:r>
    </w:p>
    <w:p w14:paraId="356BC4B7" w14:textId="77777777" w:rsidR="00445300" w:rsidRDefault="00445300" w:rsidP="00445300">
      <w:pPr>
        <w:spacing w:line="300" w:lineRule="atLeast"/>
        <w:ind w:firstLine="708"/>
        <w:jc w:val="both"/>
      </w:pPr>
      <w:r>
        <w:t>Regeln/Verordnungen zu beachten:</w:t>
      </w:r>
    </w:p>
    <w:p w14:paraId="02666B6A" w14:textId="77777777" w:rsidR="00445300" w:rsidRDefault="00445300" w:rsidP="00445300">
      <w:pPr>
        <w:spacing w:line="300" w:lineRule="atLeast"/>
        <w:jc w:val="both"/>
      </w:pPr>
    </w:p>
    <w:p w14:paraId="6B3E6F67" w14:textId="77777777" w:rsidR="00445300" w:rsidRDefault="00445300" w:rsidP="00445300">
      <w:pPr>
        <w:spacing w:line="300" w:lineRule="atLeast"/>
        <w:jc w:val="both"/>
      </w:pPr>
    </w:p>
    <w:p w14:paraId="45E60DCF" w14:textId="35D37FFE" w:rsidR="00445300" w:rsidRDefault="00CE3E3B" w:rsidP="00CE3E3B">
      <w:pPr>
        <w:spacing w:line="300" w:lineRule="atLeast"/>
        <w:ind w:firstLine="708"/>
        <w:jc w:val="both"/>
      </w:pPr>
      <w:r>
        <w:t xml:space="preserve">- DIN VDE 0100-551 </w:t>
      </w:r>
      <w:r w:rsidRPr="00CE3E3B">
        <w:t>Stromerzeugungseinrichtungen (Generatoren/NEA)</w:t>
      </w:r>
    </w:p>
    <w:p w14:paraId="01260605" w14:textId="62697F81" w:rsidR="00CE3E3B" w:rsidRDefault="00CE3E3B" w:rsidP="00CE3E3B">
      <w:pPr>
        <w:spacing w:line="300" w:lineRule="atLeast"/>
        <w:ind w:firstLine="708"/>
        <w:jc w:val="both"/>
      </w:pPr>
    </w:p>
    <w:p w14:paraId="5CC3C9E3" w14:textId="3E341E1D" w:rsidR="00CE3E3B" w:rsidRDefault="00CE3E3B" w:rsidP="00CE3E3B">
      <w:pPr>
        <w:spacing w:line="300" w:lineRule="atLeast"/>
        <w:ind w:firstLine="708"/>
        <w:jc w:val="both"/>
      </w:pPr>
      <w:r>
        <w:t xml:space="preserve">- DIN VDE 0105-100 </w:t>
      </w:r>
      <w:r w:rsidRPr="00CE3E3B">
        <w:t>Betrieb elektrischer Anlagen</w:t>
      </w:r>
    </w:p>
    <w:p w14:paraId="68EF26AC" w14:textId="77777777" w:rsidR="00CE3E3B" w:rsidRDefault="00CE3E3B" w:rsidP="00CE3E3B">
      <w:pPr>
        <w:spacing w:line="300" w:lineRule="atLeast"/>
        <w:ind w:firstLine="708"/>
        <w:jc w:val="both"/>
      </w:pPr>
    </w:p>
    <w:p w14:paraId="31E90043" w14:textId="1B540914" w:rsidR="00CE3E3B" w:rsidRDefault="00CE3E3B" w:rsidP="00CE3E3B">
      <w:pPr>
        <w:spacing w:line="300" w:lineRule="atLeast"/>
        <w:ind w:firstLine="708"/>
        <w:jc w:val="both"/>
      </w:pPr>
      <w:r>
        <w:t xml:space="preserve">- DIN EN ISO 8528 </w:t>
      </w:r>
      <w:r w:rsidRPr="00CE3E3B">
        <w:t>Stromerzeugungsaggregate</w:t>
      </w:r>
    </w:p>
    <w:p w14:paraId="7ECFD589" w14:textId="77777777" w:rsidR="00CE3E3B" w:rsidRDefault="00CE3E3B" w:rsidP="00CE3E3B">
      <w:pPr>
        <w:spacing w:line="300" w:lineRule="atLeast"/>
        <w:ind w:firstLine="708"/>
        <w:jc w:val="both"/>
      </w:pPr>
    </w:p>
    <w:p w14:paraId="5DC51F99" w14:textId="2A1E6F32" w:rsidR="00CE3E3B" w:rsidRDefault="00CE3E3B" w:rsidP="00632658">
      <w:pPr>
        <w:spacing w:line="300" w:lineRule="atLeast"/>
        <w:ind w:firstLine="708"/>
        <w:jc w:val="both"/>
      </w:pPr>
      <w:r>
        <w:t xml:space="preserve">- DGUV Vorschrift 3 </w:t>
      </w:r>
      <w:r w:rsidRPr="00CE3E3B">
        <w:t>Prüfung elektrischer Anlagen</w:t>
      </w:r>
    </w:p>
    <w:p w14:paraId="68C9BE86" w14:textId="77777777" w:rsidR="00CE3E3B" w:rsidRPr="00EB575E" w:rsidRDefault="00CE3E3B" w:rsidP="00445300">
      <w:pPr>
        <w:spacing w:line="300" w:lineRule="atLeast"/>
        <w:jc w:val="both"/>
      </w:pPr>
    </w:p>
    <w:p w14:paraId="25AC89BB" w14:textId="2440A97C" w:rsidR="00445300" w:rsidRDefault="00445300" w:rsidP="00445300">
      <w:pPr>
        <w:spacing w:line="300" w:lineRule="atLeast"/>
        <w:ind w:firstLine="709"/>
        <w:jc w:val="both"/>
      </w:pPr>
      <w:r>
        <w:t xml:space="preserve">- </w:t>
      </w:r>
      <w:r w:rsidR="00632658">
        <w:t xml:space="preserve">Sonstige </w:t>
      </w:r>
      <w:r>
        <w:t>VDE-Vorschriften über elektrische Anlagen</w:t>
      </w:r>
    </w:p>
    <w:p w14:paraId="672C8201" w14:textId="77777777" w:rsidR="00445300" w:rsidRDefault="00445300" w:rsidP="00445300">
      <w:pPr>
        <w:spacing w:line="300" w:lineRule="atLeast"/>
        <w:jc w:val="both"/>
      </w:pPr>
    </w:p>
    <w:p w14:paraId="31844D9C" w14:textId="77777777" w:rsidR="00445300" w:rsidRDefault="00445300" w:rsidP="00445300">
      <w:pPr>
        <w:spacing w:line="300" w:lineRule="atLeast"/>
        <w:ind w:firstLine="709"/>
        <w:jc w:val="both"/>
      </w:pPr>
      <w:r>
        <w:t>- Arbeitsmedizinische Regeln</w:t>
      </w:r>
    </w:p>
    <w:p w14:paraId="3BA22D11" w14:textId="77777777" w:rsidR="00445300" w:rsidRDefault="00445300" w:rsidP="00445300">
      <w:pPr>
        <w:spacing w:line="300" w:lineRule="atLeast"/>
        <w:jc w:val="both"/>
      </w:pPr>
    </w:p>
    <w:p w14:paraId="57A7C562" w14:textId="77777777" w:rsidR="00445300" w:rsidRDefault="00445300" w:rsidP="00445300">
      <w:pPr>
        <w:spacing w:line="300" w:lineRule="atLeast"/>
        <w:ind w:firstLine="709"/>
        <w:jc w:val="both"/>
      </w:pPr>
      <w:r>
        <w:t>- Sonstige am Tag der Auslieferung geltende deutsche gesetzliche Bestimmungen</w:t>
      </w:r>
    </w:p>
    <w:p w14:paraId="5A4C2322" w14:textId="77777777" w:rsidR="00445300" w:rsidRDefault="00445300" w:rsidP="00445300">
      <w:pPr>
        <w:spacing w:line="300" w:lineRule="atLeast"/>
        <w:jc w:val="both"/>
      </w:pPr>
    </w:p>
    <w:p w14:paraId="35ECA3B9" w14:textId="55D60229" w:rsidR="00445300" w:rsidRDefault="00445300" w:rsidP="00445300">
      <w:pPr>
        <w:spacing w:line="300" w:lineRule="atLeast"/>
        <w:ind w:firstLine="709"/>
        <w:jc w:val="both"/>
      </w:pPr>
      <w:r>
        <w:t xml:space="preserve">- </w:t>
      </w:r>
      <w:r w:rsidR="00EB575E">
        <w:t>Die Netzersatzanlagen</w:t>
      </w:r>
      <w:r>
        <w:t xml:space="preserve"> m</w:t>
      </w:r>
      <w:r w:rsidR="00EB575E">
        <w:t>ü</w:t>
      </w:r>
      <w:r>
        <w:t>ss</w:t>
      </w:r>
      <w:r w:rsidR="00EB575E">
        <w:t>en</w:t>
      </w:r>
      <w:r>
        <w:t xml:space="preserve"> dem Stand der Technik entsprechen.</w:t>
      </w:r>
    </w:p>
    <w:p w14:paraId="5251B7EA" w14:textId="77777777" w:rsidR="00445300" w:rsidRDefault="00445300" w:rsidP="00445300">
      <w:pPr>
        <w:spacing w:line="300" w:lineRule="atLeast"/>
        <w:ind w:firstLine="709"/>
        <w:jc w:val="both"/>
      </w:pPr>
    </w:p>
    <w:p w14:paraId="24095F55" w14:textId="77777777" w:rsidR="00445300" w:rsidRDefault="00445300" w:rsidP="00445300">
      <w:pPr>
        <w:spacing w:line="300" w:lineRule="atLeast"/>
        <w:ind w:firstLine="709"/>
        <w:jc w:val="both"/>
      </w:pPr>
    </w:p>
    <w:p w14:paraId="169AF2C2" w14:textId="77777777" w:rsidR="00445300" w:rsidRDefault="00445300" w:rsidP="00445300">
      <w:pPr>
        <w:spacing w:line="300" w:lineRule="atLeast"/>
        <w:ind w:firstLine="709"/>
        <w:jc w:val="both"/>
      </w:pPr>
    </w:p>
    <w:p w14:paraId="515FBCC4" w14:textId="77777777" w:rsidR="00445300" w:rsidRDefault="00445300" w:rsidP="00445300">
      <w:pPr>
        <w:spacing w:line="300" w:lineRule="atLeast"/>
        <w:ind w:firstLine="709"/>
        <w:jc w:val="both"/>
      </w:pPr>
    </w:p>
    <w:p w14:paraId="60D97F32" w14:textId="77777777" w:rsidR="00445300" w:rsidRDefault="00445300" w:rsidP="00445300">
      <w:pPr>
        <w:spacing w:line="300" w:lineRule="atLeast"/>
        <w:jc w:val="both"/>
      </w:pPr>
      <w:r>
        <w:br w:type="page"/>
      </w:r>
    </w:p>
    <w:p w14:paraId="12F192C2" w14:textId="77777777" w:rsidR="00445300" w:rsidRDefault="00445300" w:rsidP="00445300">
      <w:pPr>
        <w:spacing w:line="300" w:lineRule="atLeast"/>
        <w:jc w:val="both"/>
      </w:pPr>
    </w:p>
    <w:p w14:paraId="5897DE0A" w14:textId="77777777" w:rsidR="002A378A" w:rsidRPr="002A378A" w:rsidRDefault="00445300" w:rsidP="002A378A">
      <w:pPr>
        <w:pStyle w:val="Listenabsatz"/>
        <w:numPr>
          <w:ilvl w:val="0"/>
          <w:numId w:val="3"/>
        </w:numPr>
        <w:spacing w:line="300" w:lineRule="atLeast"/>
        <w:jc w:val="both"/>
        <w:rPr>
          <w:b/>
          <w:bCs/>
          <w:u w:val="single"/>
        </w:rPr>
      </w:pPr>
      <w:r>
        <w:rPr>
          <w:b/>
          <w:bCs/>
          <w:u w:val="single"/>
        </w:rPr>
        <w:t>Abnahme</w:t>
      </w:r>
    </w:p>
    <w:p w14:paraId="6DC1D17C" w14:textId="77777777" w:rsidR="00445300" w:rsidRDefault="00445300" w:rsidP="00445300">
      <w:pPr>
        <w:spacing w:line="300" w:lineRule="atLeast"/>
        <w:jc w:val="both"/>
      </w:pPr>
    </w:p>
    <w:p w14:paraId="3F8E6A46" w14:textId="77777777" w:rsidR="00445300" w:rsidRDefault="00445300" w:rsidP="00445300">
      <w:pPr>
        <w:spacing w:line="300" w:lineRule="atLeast"/>
        <w:jc w:val="both"/>
      </w:pPr>
      <w:r>
        <w:tab/>
        <w:t>Die Abnahme durch die Feuerwehr Hildesheim</w:t>
      </w:r>
      <w:r w:rsidR="00727395">
        <w:t xml:space="preserve"> </w:t>
      </w:r>
      <w:r>
        <w:t>erfolgt beim Hersteller.</w:t>
      </w:r>
    </w:p>
    <w:p w14:paraId="558FCC61" w14:textId="77777777" w:rsidR="00445300" w:rsidRDefault="00445300" w:rsidP="00445300">
      <w:pPr>
        <w:spacing w:line="300" w:lineRule="atLeast"/>
        <w:jc w:val="both"/>
      </w:pPr>
    </w:p>
    <w:p w14:paraId="08A093FC" w14:textId="77777777" w:rsidR="00445300" w:rsidRDefault="00445300" w:rsidP="00445300">
      <w:pPr>
        <w:spacing w:line="300" w:lineRule="atLeast"/>
        <w:ind w:left="709" w:hanging="709"/>
        <w:jc w:val="both"/>
      </w:pPr>
      <w:r>
        <w:tab/>
        <w:t>Das Einhalten der in dieser Leistungsbeschreibung enthaltenen Regeln, Vorschriften und Normen wird durch den Auftraggeber im zeitlichen Zusammenhang stichprobenartig mit der Rohbau- und Gebrauchsabnahme überprüft. Der Auftraggeber kann sich jederzeit kurzfristig über den Stand der Arbeiten, die Einhaltung der Qualitätsanforderungen und die Arbeitsgeräte beim Auftragnehmer informieren.</w:t>
      </w:r>
    </w:p>
    <w:p w14:paraId="1359EFDC" w14:textId="77777777" w:rsidR="00445300" w:rsidRDefault="00445300" w:rsidP="00445300">
      <w:pPr>
        <w:spacing w:line="300" w:lineRule="atLeast"/>
        <w:jc w:val="both"/>
      </w:pPr>
    </w:p>
    <w:p w14:paraId="7C537F12" w14:textId="77777777" w:rsidR="00445300" w:rsidRDefault="00445300" w:rsidP="00445300">
      <w:pPr>
        <w:spacing w:line="300" w:lineRule="atLeast"/>
        <w:ind w:left="709" w:hanging="709"/>
        <w:jc w:val="both"/>
      </w:pPr>
      <w:r>
        <w:tab/>
        <w:t>Die Beauftragten des Auftraggebers führen unter Anwesenheit des Beauftragten des Auftragnehmers am Herstellungsort eine stichprobenartige Rohbauabnahme durch. Der Termin für die Rohbauabnahme muss so gewählt werden, dass alle tragenden Konstruktionen sowie der Einbau von festinstallierten Aggregaten besichtigt werden können, bevor Verkleidungen montiert werden.</w:t>
      </w:r>
    </w:p>
    <w:p w14:paraId="2A3EBF90" w14:textId="77777777" w:rsidR="00445300" w:rsidRDefault="00445300" w:rsidP="00445300">
      <w:pPr>
        <w:spacing w:line="300" w:lineRule="atLeast"/>
        <w:jc w:val="both"/>
      </w:pPr>
    </w:p>
    <w:p w14:paraId="4447D20D" w14:textId="77777777" w:rsidR="00445300" w:rsidRDefault="00445300" w:rsidP="00445300">
      <w:pPr>
        <w:spacing w:line="300" w:lineRule="atLeast"/>
        <w:ind w:left="709"/>
        <w:jc w:val="both"/>
      </w:pPr>
      <w:r>
        <w:t>Über die Abnahme wird vom Auftragnehmer ein Protokoll gefertigt und mit dem Auftraggeber abgestimmt. Mängel, die bei der stichprobenartigen Rohbauabnahme vom Auftragnehmer nicht festgestellt oder nicht beseitigt wurden, müssen vom Auftragnehmer auch zu einem späteren Zeitpunkt im Rahmen der Gewährleistung kostenlos beseitigt werden.</w:t>
      </w:r>
    </w:p>
    <w:p w14:paraId="1252154A" w14:textId="77777777" w:rsidR="00445300" w:rsidRDefault="00445300" w:rsidP="00445300">
      <w:pPr>
        <w:spacing w:line="300" w:lineRule="atLeast"/>
        <w:jc w:val="both"/>
      </w:pPr>
    </w:p>
    <w:p w14:paraId="7207862E" w14:textId="77777777" w:rsidR="00445300" w:rsidRDefault="00445300" w:rsidP="00445300">
      <w:pPr>
        <w:spacing w:line="300" w:lineRule="atLeast"/>
        <w:ind w:left="709" w:hanging="709"/>
        <w:jc w:val="both"/>
      </w:pPr>
      <w:r>
        <w:tab/>
        <w:t>Nach Fertigstellung aller Arbeiten erfolgt vor der Auslieferung am Ort des Auftragnehmers eine Gebrauchsabnahme durch die Abnahmekommission der Feuerwehr Hildesheim. Alle Kosten zur Beseitigung der bei der Abnahme festgestellten Mängel gehen uneingeschränkt zu Lasten des Auftragnehmers.</w:t>
      </w:r>
    </w:p>
    <w:p w14:paraId="25B38BCC" w14:textId="77777777" w:rsidR="00445300" w:rsidRDefault="00445300" w:rsidP="00445300">
      <w:pPr>
        <w:spacing w:line="300" w:lineRule="atLeast"/>
        <w:jc w:val="both"/>
      </w:pPr>
    </w:p>
    <w:p w14:paraId="7406D8F6" w14:textId="77777777" w:rsidR="00445300" w:rsidRDefault="00445300" w:rsidP="00445300">
      <w:pPr>
        <w:spacing w:line="300" w:lineRule="atLeast"/>
        <w:ind w:left="709"/>
        <w:jc w:val="both"/>
      </w:pPr>
      <w:r>
        <w:t>Der Termin zur Gebrauchsabnahme ist rechtzeitig (mind. 2 Wochen vorher) zwischen dem Auftragnehmer und Auftraggeber abzustimmen. Über die Abnahme wird vom Auftragnehmer ein Protokoll gefertigt und mit dem Auftraggeber abgestimmt. Das Protokoll ist dem Auftraggeber unverzüglich auszuhändigen.</w:t>
      </w:r>
    </w:p>
    <w:p w14:paraId="3A64E726" w14:textId="77777777" w:rsidR="0093197E" w:rsidRDefault="0093197E" w:rsidP="00445300">
      <w:pPr>
        <w:spacing w:line="300" w:lineRule="atLeast"/>
        <w:ind w:left="709"/>
        <w:jc w:val="both"/>
      </w:pPr>
    </w:p>
    <w:p w14:paraId="604300E4" w14:textId="6B242296" w:rsidR="0093197E" w:rsidRDefault="0093197E" w:rsidP="00445300">
      <w:pPr>
        <w:spacing w:line="300" w:lineRule="atLeast"/>
        <w:ind w:left="709"/>
        <w:jc w:val="both"/>
      </w:pPr>
      <w:r>
        <w:t>Lieferadresse ist die Feuerwehr Hildesheim, An der Feuerwache 4-7, 31135 Hildesheim.</w:t>
      </w:r>
    </w:p>
    <w:p w14:paraId="45BE5CFD" w14:textId="77777777" w:rsidR="00445300" w:rsidRDefault="00445300" w:rsidP="00445300">
      <w:pPr>
        <w:spacing w:line="300" w:lineRule="atLeast"/>
        <w:jc w:val="both"/>
      </w:pPr>
    </w:p>
    <w:p w14:paraId="3302270F" w14:textId="77777777" w:rsidR="00445300" w:rsidRDefault="00445300" w:rsidP="00445300">
      <w:pPr>
        <w:spacing w:line="300" w:lineRule="atLeast"/>
        <w:ind w:left="709" w:hanging="709"/>
        <w:jc w:val="both"/>
      </w:pPr>
      <w:r>
        <w:tab/>
        <w:t xml:space="preserve"> </w:t>
      </w:r>
    </w:p>
    <w:p w14:paraId="74A1396C" w14:textId="77777777" w:rsidR="002A378A" w:rsidRDefault="002A378A" w:rsidP="00445300">
      <w:pPr>
        <w:spacing w:line="300" w:lineRule="atLeast"/>
        <w:ind w:left="709" w:hanging="709"/>
        <w:jc w:val="both"/>
      </w:pPr>
      <w:r>
        <w:tab/>
      </w:r>
    </w:p>
    <w:p w14:paraId="6824CF4E" w14:textId="77777777" w:rsidR="00445300" w:rsidRDefault="00445300" w:rsidP="00445300">
      <w:pPr>
        <w:spacing w:line="300" w:lineRule="atLeast"/>
        <w:jc w:val="both"/>
      </w:pPr>
    </w:p>
    <w:p w14:paraId="6731D2E7" w14:textId="77777777" w:rsidR="00445300" w:rsidRDefault="00445300" w:rsidP="00445300">
      <w:pPr>
        <w:spacing w:line="300" w:lineRule="atLeast"/>
        <w:jc w:val="both"/>
      </w:pPr>
      <w:r>
        <w:br w:type="page"/>
      </w:r>
    </w:p>
    <w:p w14:paraId="7D74D383" w14:textId="77777777" w:rsidR="00445300" w:rsidRDefault="00445300" w:rsidP="00445300">
      <w:pPr>
        <w:spacing w:line="300" w:lineRule="atLeast"/>
        <w:jc w:val="both"/>
      </w:pPr>
    </w:p>
    <w:p w14:paraId="05E34281" w14:textId="77777777" w:rsidR="00445300" w:rsidRDefault="00445300" w:rsidP="00445300">
      <w:pPr>
        <w:spacing w:line="300" w:lineRule="atLeast"/>
        <w:jc w:val="both"/>
      </w:pPr>
    </w:p>
    <w:p w14:paraId="7A7AF05A" w14:textId="77777777" w:rsidR="00445300" w:rsidRDefault="00445300" w:rsidP="00445300">
      <w:pPr>
        <w:spacing w:line="300" w:lineRule="atLeast"/>
        <w:jc w:val="both"/>
      </w:pPr>
    </w:p>
    <w:p w14:paraId="5963B450" w14:textId="77777777" w:rsidR="002A378A" w:rsidRPr="002A378A" w:rsidRDefault="002A378A" w:rsidP="002A378A">
      <w:pPr>
        <w:pStyle w:val="Listenabsatz"/>
        <w:numPr>
          <w:ilvl w:val="0"/>
          <w:numId w:val="3"/>
        </w:numPr>
        <w:spacing w:line="300" w:lineRule="atLeast"/>
        <w:jc w:val="both"/>
        <w:rPr>
          <w:b/>
          <w:bCs/>
          <w:u w:val="single"/>
        </w:rPr>
      </w:pPr>
      <w:r w:rsidRPr="002A378A">
        <w:rPr>
          <w:b/>
          <w:bCs/>
          <w:u w:val="single"/>
        </w:rPr>
        <w:t>Zu liefernde Unterlagen</w:t>
      </w:r>
      <w:r w:rsidR="009608AD">
        <w:rPr>
          <w:b/>
          <w:bCs/>
          <w:u w:val="single"/>
        </w:rPr>
        <w:t xml:space="preserve"> bei Auslieferung</w:t>
      </w:r>
      <w:r w:rsidRPr="002A378A">
        <w:rPr>
          <w:b/>
          <w:bCs/>
          <w:u w:val="single"/>
        </w:rPr>
        <w:t xml:space="preserve"> (jeweils in deutscher Sprache):</w:t>
      </w:r>
    </w:p>
    <w:p w14:paraId="61095892" w14:textId="77777777" w:rsidR="00445300" w:rsidRDefault="00445300" w:rsidP="00445300">
      <w:pPr>
        <w:spacing w:line="300" w:lineRule="atLeast"/>
        <w:jc w:val="both"/>
      </w:pPr>
    </w:p>
    <w:p w14:paraId="3E97CE61" w14:textId="77777777" w:rsidR="00445300" w:rsidRDefault="00445300" w:rsidP="00445300">
      <w:pPr>
        <w:spacing w:line="300" w:lineRule="atLeast"/>
        <w:jc w:val="both"/>
      </w:pPr>
      <w:r>
        <w:tab/>
        <w:t xml:space="preserve">Bedienungsanleitung </w:t>
      </w:r>
    </w:p>
    <w:p w14:paraId="60D523F2" w14:textId="77777777" w:rsidR="00445300" w:rsidRDefault="00445300" w:rsidP="00445300">
      <w:pPr>
        <w:spacing w:line="300" w:lineRule="atLeast"/>
        <w:ind w:firstLine="709"/>
        <w:jc w:val="both"/>
      </w:pPr>
      <w:r>
        <w:t>(2-fache Ausführung</w:t>
      </w:r>
      <w:r w:rsidR="00E974AE">
        <w:t xml:space="preserve"> oder 1 x davon digital</w:t>
      </w:r>
      <w:r>
        <w:t>)</w:t>
      </w:r>
    </w:p>
    <w:p w14:paraId="6BD0EA68" w14:textId="77777777" w:rsidR="00445300" w:rsidRDefault="00445300" w:rsidP="00445300">
      <w:pPr>
        <w:spacing w:line="300" w:lineRule="atLeast"/>
        <w:jc w:val="both"/>
      </w:pPr>
    </w:p>
    <w:p w14:paraId="48BD7C69" w14:textId="77777777" w:rsidR="00445300" w:rsidRDefault="00445300" w:rsidP="00445300">
      <w:pPr>
        <w:spacing w:line="300" w:lineRule="atLeast"/>
        <w:ind w:left="709" w:hanging="709"/>
        <w:jc w:val="both"/>
      </w:pPr>
      <w:r>
        <w:tab/>
        <w:t>Technische Baubeschreibung mit Funktionsbeschreibung der Aggregate einschl. Zeichnungen, die für die Wartung erforderlich sind</w:t>
      </w:r>
    </w:p>
    <w:p w14:paraId="285A9FE3" w14:textId="77777777" w:rsidR="00445300" w:rsidRDefault="00445300" w:rsidP="00445300">
      <w:pPr>
        <w:spacing w:line="300" w:lineRule="atLeast"/>
        <w:ind w:left="709"/>
        <w:jc w:val="both"/>
      </w:pPr>
      <w:r>
        <w:t>(2-fache Ausführung</w:t>
      </w:r>
      <w:r w:rsidR="00E974AE">
        <w:t xml:space="preserve"> oder 1 x davon digital</w:t>
      </w:r>
      <w:r>
        <w:t>)</w:t>
      </w:r>
    </w:p>
    <w:p w14:paraId="37B495D7" w14:textId="77777777" w:rsidR="00445300" w:rsidRDefault="00445300" w:rsidP="00445300">
      <w:pPr>
        <w:spacing w:line="300" w:lineRule="atLeast"/>
        <w:jc w:val="both"/>
      </w:pPr>
    </w:p>
    <w:p w14:paraId="25E532CC" w14:textId="77777777" w:rsidR="00445300" w:rsidRDefault="00445300" w:rsidP="00445300">
      <w:pPr>
        <w:spacing w:line="300" w:lineRule="atLeast"/>
        <w:jc w:val="both"/>
      </w:pPr>
      <w:r>
        <w:tab/>
        <w:t>Schaltplan für die elektrische Anlage</w:t>
      </w:r>
    </w:p>
    <w:p w14:paraId="64DA7FD8" w14:textId="77777777" w:rsidR="00445300" w:rsidRDefault="00445300" w:rsidP="00445300">
      <w:pPr>
        <w:spacing w:line="300" w:lineRule="atLeast"/>
        <w:ind w:firstLine="709"/>
        <w:jc w:val="both"/>
      </w:pPr>
      <w:r>
        <w:t>(2-fache Ausführung</w:t>
      </w:r>
      <w:r w:rsidR="00E974AE" w:rsidRPr="00E974AE">
        <w:t xml:space="preserve"> </w:t>
      </w:r>
      <w:r w:rsidR="00E974AE">
        <w:t>oder 1 x davon digital</w:t>
      </w:r>
      <w:r>
        <w:t>)</w:t>
      </w:r>
    </w:p>
    <w:p w14:paraId="2D67631A" w14:textId="77777777" w:rsidR="00445300" w:rsidRDefault="00445300" w:rsidP="00445300">
      <w:pPr>
        <w:spacing w:line="300" w:lineRule="atLeast"/>
        <w:jc w:val="both"/>
      </w:pPr>
    </w:p>
    <w:p w14:paraId="7251A9EB" w14:textId="77777777" w:rsidR="00445300" w:rsidRDefault="00445300" w:rsidP="00445300">
      <w:pPr>
        <w:spacing w:line="300" w:lineRule="atLeast"/>
        <w:jc w:val="both"/>
      </w:pPr>
      <w:r>
        <w:tab/>
        <w:t xml:space="preserve">Schaltplan für die Hydraulik- und </w:t>
      </w:r>
      <w:proofErr w:type="spellStart"/>
      <w:r>
        <w:t>Pneumatikanlage</w:t>
      </w:r>
      <w:proofErr w:type="spellEnd"/>
    </w:p>
    <w:p w14:paraId="41F09588" w14:textId="77777777" w:rsidR="00445300" w:rsidRDefault="00445300" w:rsidP="00445300">
      <w:pPr>
        <w:spacing w:line="300" w:lineRule="atLeast"/>
        <w:ind w:firstLine="709"/>
        <w:jc w:val="both"/>
      </w:pPr>
      <w:r>
        <w:t>(2-fache Ausführung</w:t>
      </w:r>
      <w:r w:rsidR="00E974AE" w:rsidRPr="00E974AE">
        <w:t xml:space="preserve"> </w:t>
      </w:r>
      <w:r w:rsidR="00E974AE">
        <w:t>oder 1 x davon digital</w:t>
      </w:r>
      <w:r>
        <w:t>)</w:t>
      </w:r>
    </w:p>
    <w:p w14:paraId="45A5514E" w14:textId="77777777" w:rsidR="00445300" w:rsidRDefault="00445300" w:rsidP="00445300">
      <w:pPr>
        <w:spacing w:line="300" w:lineRule="atLeast"/>
        <w:jc w:val="both"/>
      </w:pPr>
    </w:p>
    <w:p w14:paraId="722D0170" w14:textId="77777777" w:rsidR="00445300" w:rsidRDefault="00445300" w:rsidP="00445300">
      <w:pPr>
        <w:spacing w:line="300" w:lineRule="atLeast"/>
        <w:jc w:val="both"/>
      </w:pPr>
      <w:r>
        <w:tab/>
        <w:t>Schmierplan</w:t>
      </w:r>
    </w:p>
    <w:p w14:paraId="439D194D" w14:textId="77777777" w:rsidR="00445300" w:rsidRDefault="00445300" w:rsidP="00445300">
      <w:pPr>
        <w:spacing w:line="300" w:lineRule="atLeast"/>
        <w:ind w:firstLine="709"/>
        <w:jc w:val="both"/>
      </w:pPr>
      <w:r>
        <w:t>(2-fache Ausführung</w:t>
      </w:r>
      <w:r w:rsidR="00E974AE" w:rsidRPr="00E974AE">
        <w:t xml:space="preserve"> </w:t>
      </w:r>
      <w:r w:rsidR="00E974AE">
        <w:t>oder 1 x davon digital</w:t>
      </w:r>
      <w:r>
        <w:t>)</w:t>
      </w:r>
    </w:p>
    <w:p w14:paraId="7CE0834C" w14:textId="77777777" w:rsidR="00445300" w:rsidRDefault="00445300" w:rsidP="00EA11EC">
      <w:pPr>
        <w:spacing w:line="300" w:lineRule="atLeast"/>
        <w:jc w:val="both"/>
      </w:pPr>
    </w:p>
    <w:p w14:paraId="4C1A0321" w14:textId="77777777" w:rsidR="00445300" w:rsidRDefault="00445300" w:rsidP="00445300">
      <w:pPr>
        <w:spacing w:line="300" w:lineRule="atLeast"/>
        <w:jc w:val="both"/>
      </w:pPr>
    </w:p>
    <w:p w14:paraId="1CF6E108" w14:textId="77777777" w:rsidR="00445300" w:rsidRDefault="00445300" w:rsidP="00445300">
      <w:pPr>
        <w:spacing w:line="300" w:lineRule="atLeast"/>
        <w:jc w:val="both"/>
      </w:pPr>
      <w:r>
        <w:tab/>
        <w:t>Notwendige Prüfbücher</w:t>
      </w:r>
    </w:p>
    <w:p w14:paraId="4623B3CB" w14:textId="77777777" w:rsidR="00445300" w:rsidRDefault="00445300" w:rsidP="00445300">
      <w:pPr>
        <w:spacing w:line="300" w:lineRule="atLeast"/>
        <w:jc w:val="both"/>
      </w:pPr>
    </w:p>
    <w:p w14:paraId="62B53BF3" w14:textId="77777777" w:rsidR="00445300" w:rsidRDefault="00445300" w:rsidP="00445300">
      <w:pPr>
        <w:spacing w:line="300" w:lineRule="atLeast"/>
        <w:jc w:val="both"/>
      </w:pPr>
    </w:p>
    <w:p w14:paraId="5DC9C4DF" w14:textId="77777777" w:rsidR="00445300" w:rsidRDefault="00445300" w:rsidP="00445300">
      <w:pPr>
        <w:spacing w:line="300" w:lineRule="atLeast"/>
        <w:jc w:val="both"/>
      </w:pPr>
    </w:p>
    <w:p w14:paraId="209298EC" w14:textId="77777777" w:rsidR="00445300" w:rsidRDefault="00445300" w:rsidP="00445300">
      <w:pPr>
        <w:spacing w:line="300" w:lineRule="atLeast"/>
        <w:jc w:val="both"/>
      </w:pPr>
    </w:p>
    <w:p w14:paraId="33015D84" w14:textId="77777777" w:rsidR="003F0CAD" w:rsidRDefault="003F0CAD"/>
    <w:sectPr w:rsidR="003F0CA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Frutiger 55 Roman">
    <w:altName w:val="Calibri"/>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A07E4"/>
    <w:multiLevelType w:val="hybridMultilevel"/>
    <w:tmpl w:val="61627E38"/>
    <w:lvl w:ilvl="0" w:tplc="F6D844A8">
      <w:start w:val="1"/>
      <w:numFmt w:val="decimal"/>
      <w:lvlText w:val="%1."/>
      <w:lvlJc w:val="left"/>
      <w:pPr>
        <w:ind w:left="1065" w:hanging="705"/>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88750FA"/>
    <w:multiLevelType w:val="hybridMultilevel"/>
    <w:tmpl w:val="B3BCDBDC"/>
    <w:lvl w:ilvl="0" w:tplc="650C178C">
      <w:numFmt w:val="bullet"/>
      <w:lvlText w:val="-"/>
      <w:lvlJc w:val="left"/>
      <w:pPr>
        <w:ind w:left="1065" w:hanging="360"/>
      </w:pPr>
      <w:rPr>
        <w:rFonts w:ascii="Times New Roman" w:eastAsia="Times New Roman" w:hAnsi="Times New Roman" w:cs="Times New Roman" w:hint="default"/>
      </w:rPr>
    </w:lvl>
    <w:lvl w:ilvl="1" w:tplc="04070003" w:tentative="1">
      <w:start w:val="1"/>
      <w:numFmt w:val="bullet"/>
      <w:lvlText w:val="o"/>
      <w:lvlJc w:val="left"/>
      <w:pPr>
        <w:ind w:left="1785" w:hanging="360"/>
      </w:pPr>
      <w:rPr>
        <w:rFonts w:ascii="Courier New" w:hAnsi="Courier New" w:cs="Courier New" w:hint="default"/>
      </w:rPr>
    </w:lvl>
    <w:lvl w:ilvl="2" w:tplc="04070005" w:tentative="1">
      <w:start w:val="1"/>
      <w:numFmt w:val="bullet"/>
      <w:lvlText w:val=""/>
      <w:lvlJc w:val="left"/>
      <w:pPr>
        <w:ind w:left="2505" w:hanging="360"/>
      </w:pPr>
      <w:rPr>
        <w:rFonts w:ascii="Wingdings" w:hAnsi="Wingdings" w:hint="default"/>
      </w:rPr>
    </w:lvl>
    <w:lvl w:ilvl="3" w:tplc="04070001" w:tentative="1">
      <w:start w:val="1"/>
      <w:numFmt w:val="bullet"/>
      <w:lvlText w:val=""/>
      <w:lvlJc w:val="left"/>
      <w:pPr>
        <w:ind w:left="3225" w:hanging="360"/>
      </w:pPr>
      <w:rPr>
        <w:rFonts w:ascii="Symbol" w:hAnsi="Symbol" w:hint="default"/>
      </w:rPr>
    </w:lvl>
    <w:lvl w:ilvl="4" w:tplc="04070003" w:tentative="1">
      <w:start w:val="1"/>
      <w:numFmt w:val="bullet"/>
      <w:lvlText w:val="o"/>
      <w:lvlJc w:val="left"/>
      <w:pPr>
        <w:ind w:left="3945" w:hanging="360"/>
      </w:pPr>
      <w:rPr>
        <w:rFonts w:ascii="Courier New" w:hAnsi="Courier New" w:cs="Courier New" w:hint="default"/>
      </w:rPr>
    </w:lvl>
    <w:lvl w:ilvl="5" w:tplc="04070005" w:tentative="1">
      <w:start w:val="1"/>
      <w:numFmt w:val="bullet"/>
      <w:lvlText w:val=""/>
      <w:lvlJc w:val="left"/>
      <w:pPr>
        <w:ind w:left="4665" w:hanging="360"/>
      </w:pPr>
      <w:rPr>
        <w:rFonts w:ascii="Wingdings" w:hAnsi="Wingdings" w:hint="default"/>
      </w:rPr>
    </w:lvl>
    <w:lvl w:ilvl="6" w:tplc="04070001" w:tentative="1">
      <w:start w:val="1"/>
      <w:numFmt w:val="bullet"/>
      <w:lvlText w:val=""/>
      <w:lvlJc w:val="left"/>
      <w:pPr>
        <w:ind w:left="5385" w:hanging="360"/>
      </w:pPr>
      <w:rPr>
        <w:rFonts w:ascii="Symbol" w:hAnsi="Symbol" w:hint="default"/>
      </w:rPr>
    </w:lvl>
    <w:lvl w:ilvl="7" w:tplc="04070003" w:tentative="1">
      <w:start w:val="1"/>
      <w:numFmt w:val="bullet"/>
      <w:lvlText w:val="o"/>
      <w:lvlJc w:val="left"/>
      <w:pPr>
        <w:ind w:left="6105" w:hanging="360"/>
      </w:pPr>
      <w:rPr>
        <w:rFonts w:ascii="Courier New" w:hAnsi="Courier New" w:cs="Courier New" w:hint="default"/>
      </w:rPr>
    </w:lvl>
    <w:lvl w:ilvl="8" w:tplc="04070005" w:tentative="1">
      <w:start w:val="1"/>
      <w:numFmt w:val="bullet"/>
      <w:lvlText w:val=""/>
      <w:lvlJc w:val="left"/>
      <w:pPr>
        <w:ind w:left="6825" w:hanging="360"/>
      </w:pPr>
      <w:rPr>
        <w:rFonts w:ascii="Wingdings" w:hAnsi="Wingdings" w:hint="default"/>
      </w:rPr>
    </w:lvl>
  </w:abstractNum>
  <w:abstractNum w:abstractNumId="2" w15:restartNumberingAfterBreak="0">
    <w:nsid w:val="14E00CCD"/>
    <w:multiLevelType w:val="hybridMultilevel"/>
    <w:tmpl w:val="AAACFEB0"/>
    <w:lvl w:ilvl="0" w:tplc="397CB1B2">
      <w:numFmt w:val="bullet"/>
      <w:lvlText w:val="-"/>
      <w:lvlJc w:val="left"/>
      <w:pPr>
        <w:ind w:left="1068" w:hanging="360"/>
      </w:pPr>
      <w:rPr>
        <w:rFonts w:ascii="Times New Roman" w:eastAsia="Times New Roman" w:hAnsi="Times New Roman" w:cs="Times New Roman"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3" w15:restartNumberingAfterBreak="0">
    <w:nsid w:val="33807512"/>
    <w:multiLevelType w:val="hybridMultilevel"/>
    <w:tmpl w:val="61D227C2"/>
    <w:lvl w:ilvl="0" w:tplc="D988BCE0">
      <w:numFmt w:val="bullet"/>
      <w:lvlText w:val="-"/>
      <w:lvlJc w:val="left"/>
      <w:pPr>
        <w:ind w:left="1069" w:hanging="360"/>
      </w:pPr>
      <w:rPr>
        <w:rFonts w:ascii="Times New Roman" w:eastAsia="Times New Roman" w:hAnsi="Times New Roman" w:cs="Times New Roman" w:hint="default"/>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4" w15:restartNumberingAfterBreak="0">
    <w:nsid w:val="49700930"/>
    <w:multiLevelType w:val="hybridMultilevel"/>
    <w:tmpl w:val="B88ED582"/>
    <w:lvl w:ilvl="0" w:tplc="F280CF84">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BE6425D"/>
    <w:multiLevelType w:val="hybridMultilevel"/>
    <w:tmpl w:val="778A59B2"/>
    <w:lvl w:ilvl="0" w:tplc="F6D844A8">
      <w:start w:val="1"/>
      <w:numFmt w:val="decimal"/>
      <w:lvlText w:val="%1."/>
      <w:lvlJc w:val="left"/>
      <w:pPr>
        <w:ind w:left="1065" w:hanging="705"/>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5C8A7521"/>
    <w:multiLevelType w:val="hybridMultilevel"/>
    <w:tmpl w:val="767E63F8"/>
    <w:lvl w:ilvl="0" w:tplc="F6D844A8">
      <w:start w:val="1"/>
      <w:numFmt w:val="decimal"/>
      <w:lvlText w:val="%1."/>
      <w:lvlJc w:val="left"/>
      <w:pPr>
        <w:ind w:left="1065" w:hanging="705"/>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740400EB"/>
    <w:multiLevelType w:val="hybridMultilevel"/>
    <w:tmpl w:val="82E2C016"/>
    <w:lvl w:ilvl="0" w:tplc="BA10903A">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76946AD0"/>
    <w:multiLevelType w:val="hybridMultilevel"/>
    <w:tmpl w:val="6AE66122"/>
    <w:lvl w:ilvl="0" w:tplc="0407000F">
      <w:start w:val="1"/>
      <w:numFmt w:val="decimal"/>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9" w15:restartNumberingAfterBreak="0">
    <w:nsid w:val="7E166391"/>
    <w:multiLevelType w:val="hybridMultilevel"/>
    <w:tmpl w:val="BFC80114"/>
    <w:lvl w:ilvl="0" w:tplc="2A4C0388">
      <w:numFmt w:val="bullet"/>
      <w:lvlText w:val="-"/>
      <w:lvlJc w:val="left"/>
      <w:pPr>
        <w:ind w:left="1069" w:hanging="360"/>
      </w:pPr>
      <w:rPr>
        <w:rFonts w:ascii="Times New Roman" w:eastAsia="Times New Roman" w:hAnsi="Times New Roman" w:cs="Times New Roman" w:hint="default"/>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num w:numId="1" w16cid:durableId="574515908">
    <w:abstractNumId w:val="7"/>
  </w:num>
  <w:num w:numId="2" w16cid:durableId="616177758">
    <w:abstractNumId w:val="8"/>
  </w:num>
  <w:num w:numId="3" w16cid:durableId="1534071770">
    <w:abstractNumId w:val="0"/>
  </w:num>
  <w:num w:numId="4" w16cid:durableId="1037316635">
    <w:abstractNumId w:val="6"/>
  </w:num>
  <w:num w:numId="5" w16cid:durableId="420493241">
    <w:abstractNumId w:val="5"/>
  </w:num>
  <w:num w:numId="6" w16cid:durableId="1456027071">
    <w:abstractNumId w:val="3"/>
  </w:num>
  <w:num w:numId="7" w16cid:durableId="924728552">
    <w:abstractNumId w:val="9"/>
  </w:num>
  <w:num w:numId="8" w16cid:durableId="1065029678">
    <w:abstractNumId w:val="1"/>
  </w:num>
  <w:num w:numId="9" w16cid:durableId="373577306">
    <w:abstractNumId w:val="4"/>
  </w:num>
  <w:num w:numId="10" w16cid:durableId="17182418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300"/>
    <w:rsid w:val="000C17E8"/>
    <w:rsid w:val="002A378A"/>
    <w:rsid w:val="003C26DC"/>
    <w:rsid w:val="003F0CAD"/>
    <w:rsid w:val="00445300"/>
    <w:rsid w:val="0052663B"/>
    <w:rsid w:val="00632658"/>
    <w:rsid w:val="006B2406"/>
    <w:rsid w:val="00727395"/>
    <w:rsid w:val="007A0B7D"/>
    <w:rsid w:val="0093197E"/>
    <w:rsid w:val="009440CD"/>
    <w:rsid w:val="009608AD"/>
    <w:rsid w:val="00B921C5"/>
    <w:rsid w:val="00CE3E3B"/>
    <w:rsid w:val="00E974AE"/>
    <w:rsid w:val="00EA11EC"/>
    <w:rsid w:val="00EB575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0C09B"/>
  <w15:chartTrackingRefBased/>
  <w15:docId w15:val="{ADF228AA-28E9-4468-8F73-3D104BC11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45300"/>
    <w:pPr>
      <w:spacing w:after="0" w:line="240" w:lineRule="auto"/>
    </w:pPr>
    <w:rPr>
      <w:rFonts w:ascii="Times New Roman" w:eastAsia="Times New Roman" w:hAnsi="Times New Roman"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445300"/>
    <w:pPr>
      <w:ind w:left="720"/>
      <w:contextualSpacing/>
    </w:pPr>
  </w:style>
  <w:style w:type="character" w:styleId="Hervorhebung">
    <w:name w:val="Emphasis"/>
    <w:basedOn w:val="Absatz-Standardschriftart"/>
    <w:uiPriority w:val="20"/>
    <w:qFormat/>
    <w:rsid w:val="00E974A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0595920">
      <w:bodyDiv w:val="1"/>
      <w:marLeft w:val="0"/>
      <w:marRight w:val="0"/>
      <w:marTop w:val="0"/>
      <w:marBottom w:val="0"/>
      <w:divBdr>
        <w:top w:val="none" w:sz="0" w:space="0" w:color="auto"/>
        <w:left w:val="none" w:sz="0" w:space="0" w:color="auto"/>
        <w:bottom w:val="none" w:sz="0" w:space="0" w:color="auto"/>
        <w:right w:val="none" w:sz="0" w:space="0" w:color="auto"/>
      </w:divBdr>
    </w:div>
    <w:div w:id="1425036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483</Words>
  <Characters>3049</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Wolpers, Patrick</dc:creator>
  <cp:keywords/>
  <dc:description/>
  <cp:lastModifiedBy>Eichhorst, Marcel</cp:lastModifiedBy>
  <cp:revision>10</cp:revision>
  <dcterms:created xsi:type="dcterms:W3CDTF">2024-01-05T21:48:00Z</dcterms:created>
  <dcterms:modified xsi:type="dcterms:W3CDTF">2026-07-23T11:36:00Z</dcterms:modified>
</cp:coreProperties>
</file>