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Layout w:type="fixed"/>
        <w:tblLook w:val="0000" w:firstRow="0" w:lastRow="0" w:firstColumn="0" w:lastColumn="0" w:noHBand="0" w:noVBand="0"/>
      </w:tblPr>
      <w:tblGrid>
        <w:gridCol w:w="4791"/>
        <w:gridCol w:w="5280"/>
      </w:tblGrid>
      <w:tr w:rsidR="00435D39" w:rsidRPr="00435D39" w14:paraId="76A1F453" w14:textId="77777777" w:rsidTr="00CE6A3E">
        <w:trPr>
          <w:cantSplit/>
        </w:trPr>
        <w:tc>
          <w:tcPr>
            <w:tcW w:w="4791" w:type="dxa"/>
            <w:tcBorders>
              <w:top w:val="single" w:sz="1" w:space="0" w:color="000000"/>
              <w:left w:val="single" w:sz="1" w:space="0" w:color="000000"/>
              <w:bottom w:val="single" w:sz="1" w:space="0" w:color="000000"/>
            </w:tcBorders>
          </w:tcPr>
          <w:p w14:paraId="7377FC18" w14:textId="77777777" w:rsidR="00435D39" w:rsidRPr="00435D39" w:rsidRDefault="00435D39" w:rsidP="00687FCD">
            <w:pPr>
              <w:suppressAutoHyphens/>
              <w:spacing w:after="0" w:line="320" w:lineRule="exact"/>
              <w:jc w:val="both"/>
              <w:rPr>
                <w:rFonts w:ascii="Arial" w:eastAsia="Times New Roman" w:hAnsi="Arial" w:cs="Arial"/>
                <w:b/>
                <w:sz w:val="24"/>
                <w:szCs w:val="23"/>
                <w:lang w:eastAsia="ar-SA"/>
              </w:rPr>
            </w:pPr>
            <w:r w:rsidRPr="00435D39">
              <w:rPr>
                <w:rFonts w:ascii="Arial" w:eastAsia="Times New Roman" w:hAnsi="Arial" w:cs="Arial"/>
                <w:b/>
                <w:sz w:val="24"/>
                <w:szCs w:val="23"/>
                <w:lang w:eastAsia="ar-SA"/>
              </w:rPr>
              <w:t>Der Leiter der Justizvollzugsanstalt</w:t>
            </w:r>
          </w:p>
          <w:p w14:paraId="5D0F2299" w14:textId="77777777" w:rsidR="00435D39" w:rsidRPr="00435D39" w:rsidRDefault="00D71F3B" w:rsidP="00687FCD">
            <w:pPr>
              <w:suppressAutoHyphens/>
              <w:spacing w:after="0" w:line="320" w:lineRule="exact"/>
              <w:jc w:val="both"/>
              <w:rPr>
                <w:rFonts w:ascii="Arial" w:eastAsia="Times New Roman" w:hAnsi="Arial" w:cs="Arial"/>
                <w:b/>
                <w:sz w:val="24"/>
                <w:szCs w:val="23"/>
                <w:lang w:eastAsia="ar-SA"/>
              </w:rPr>
            </w:pPr>
            <w:r>
              <w:rPr>
                <w:rFonts w:ascii="Arial" w:eastAsia="Times New Roman" w:hAnsi="Arial" w:cs="Arial"/>
                <w:b/>
                <w:sz w:val="24"/>
                <w:szCs w:val="23"/>
                <w:lang w:eastAsia="ar-SA"/>
              </w:rPr>
              <w:t>Wuppertal-Vohwinkel</w:t>
            </w:r>
          </w:p>
          <w:p w14:paraId="28AF276B" w14:textId="77777777" w:rsidR="00435D39" w:rsidRPr="00435D39" w:rsidRDefault="00435D39" w:rsidP="00687FCD">
            <w:pPr>
              <w:suppressAutoHyphens/>
              <w:spacing w:after="0" w:line="320" w:lineRule="exact"/>
              <w:jc w:val="both"/>
              <w:rPr>
                <w:rFonts w:ascii="Arial" w:eastAsia="Times New Roman" w:hAnsi="Arial" w:cs="Arial"/>
                <w:b/>
                <w:sz w:val="24"/>
                <w:szCs w:val="23"/>
                <w:lang w:eastAsia="ar-SA"/>
              </w:rPr>
            </w:pPr>
          </w:p>
          <w:p w14:paraId="6287F38F" w14:textId="50B1F306" w:rsidR="00435D39" w:rsidRDefault="00F66E82" w:rsidP="00687FCD">
            <w:p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Vergabenummer</w:t>
            </w:r>
            <w:r w:rsidR="00435D39" w:rsidRPr="00435D39">
              <w:rPr>
                <w:rFonts w:ascii="Arial" w:eastAsia="Times New Roman" w:hAnsi="Arial" w:cs="Arial"/>
                <w:sz w:val="24"/>
                <w:szCs w:val="23"/>
                <w:lang w:eastAsia="ar-SA"/>
              </w:rPr>
              <w:t xml:space="preserve">: </w:t>
            </w:r>
            <w:r w:rsidR="002962D0">
              <w:rPr>
                <w:rFonts w:ascii="Arial" w:eastAsia="Times New Roman" w:hAnsi="Arial" w:cs="Arial"/>
                <w:sz w:val="24"/>
                <w:szCs w:val="23"/>
                <w:lang w:eastAsia="ar-SA"/>
              </w:rPr>
              <w:t>2025-</w:t>
            </w:r>
            <w:r w:rsidR="00CF0A94">
              <w:rPr>
                <w:rFonts w:ascii="Arial" w:eastAsia="Times New Roman" w:hAnsi="Arial" w:cs="Arial"/>
                <w:sz w:val="24"/>
                <w:szCs w:val="23"/>
                <w:lang w:eastAsia="ar-SA"/>
              </w:rPr>
              <w:t>4</w:t>
            </w:r>
            <w:r w:rsidR="002962D0">
              <w:rPr>
                <w:rFonts w:ascii="Arial" w:eastAsia="Times New Roman" w:hAnsi="Arial" w:cs="Arial"/>
                <w:sz w:val="24"/>
                <w:szCs w:val="23"/>
                <w:lang w:eastAsia="ar-SA"/>
              </w:rPr>
              <w:t>-00</w:t>
            </w:r>
            <w:r w:rsidR="00CF0A94">
              <w:rPr>
                <w:rFonts w:ascii="Arial" w:eastAsia="Times New Roman" w:hAnsi="Arial" w:cs="Arial"/>
                <w:sz w:val="24"/>
                <w:szCs w:val="23"/>
                <w:lang w:eastAsia="ar-SA"/>
              </w:rPr>
              <w:t>7</w:t>
            </w:r>
          </w:p>
          <w:p w14:paraId="14979DED" w14:textId="7B28B1A0" w:rsidR="007B1F87" w:rsidRPr="00435D39" w:rsidRDefault="007B1F87" w:rsidP="00687FCD">
            <w:p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 xml:space="preserve">Aktenzeichen: </w:t>
            </w:r>
            <w:sdt>
              <w:sdtPr>
                <w:rPr>
                  <w:rFonts w:ascii="Arial" w:hAnsi="Arial" w:cs="Arial"/>
                  <w:sz w:val="24"/>
                  <w:szCs w:val="24"/>
                </w:rPr>
                <w:id w:val="2123261883"/>
                <w:placeholder>
                  <w:docPart w:val="EC39402DFE7C4DB3BD558D1A426DCDD1"/>
                </w:placeholder>
              </w:sdtPr>
              <w:sdtEndPr/>
              <w:sdtContent>
                <w:r w:rsidR="00CF0A94">
                  <w:rPr>
                    <w:rFonts w:ascii="Arial" w:hAnsi="Arial" w:cs="Arial"/>
                    <w:sz w:val="24"/>
                    <w:szCs w:val="24"/>
                  </w:rPr>
                  <w:t>445 E-8.37</w:t>
                </w:r>
              </w:sdtContent>
            </w:sdt>
          </w:p>
          <w:p w14:paraId="179252EF" w14:textId="39199034" w:rsidR="00435D39" w:rsidRPr="00E14FF4" w:rsidRDefault="00435D39" w:rsidP="00687FCD">
            <w:pPr>
              <w:suppressAutoHyphens/>
              <w:spacing w:after="0" w:line="320" w:lineRule="exact"/>
              <w:jc w:val="both"/>
              <w:rPr>
                <w:rFonts w:ascii="Arial" w:eastAsia="Times New Roman" w:hAnsi="Arial" w:cs="Arial"/>
                <w:sz w:val="24"/>
                <w:szCs w:val="23"/>
                <w:lang w:eastAsia="ar-SA"/>
              </w:rPr>
            </w:pPr>
            <w:r w:rsidRPr="00942622">
              <w:rPr>
                <w:rFonts w:ascii="Arial" w:eastAsia="Times New Roman" w:hAnsi="Arial" w:cs="Arial"/>
                <w:sz w:val="24"/>
                <w:szCs w:val="23"/>
                <w:lang w:eastAsia="ar-SA"/>
              </w:rPr>
              <w:t xml:space="preserve">Angebotsfrist: </w:t>
            </w:r>
            <w:sdt>
              <w:sdtPr>
                <w:rPr>
                  <w:rFonts w:ascii="Arial" w:eastAsia="Times New Roman" w:hAnsi="Arial" w:cs="Arial"/>
                  <w:b/>
                  <w:sz w:val="24"/>
                  <w:szCs w:val="23"/>
                  <w:lang w:eastAsia="ar-SA"/>
                </w:rPr>
                <w:id w:val="-2064168387"/>
                <w:placeholder>
                  <w:docPart w:val="627D8A924EBA4734BC7D558DD0C11C80"/>
                </w:placeholder>
                <w:date w:fullDate="2025-12-10T00:00:00Z">
                  <w:dateFormat w:val="dd.MM.yyyy"/>
                  <w:lid w:val="de-DE"/>
                  <w:storeMappedDataAs w:val="dateTime"/>
                  <w:calendar w:val="gregorian"/>
                </w:date>
              </w:sdtPr>
              <w:sdtEndPr/>
              <w:sdtContent>
                <w:r w:rsidR="005342B6" w:rsidRPr="005342B6">
                  <w:rPr>
                    <w:rFonts w:ascii="Arial" w:eastAsia="Times New Roman" w:hAnsi="Arial" w:cs="Arial"/>
                    <w:b/>
                    <w:sz w:val="24"/>
                    <w:szCs w:val="23"/>
                    <w:lang w:eastAsia="ar-SA"/>
                  </w:rPr>
                  <w:t>10</w:t>
                </w:r>
                <w:r w:rsidR="00953273" w:rsidRPr="005342B6">
                  <w:rPr>
                    <w:rFonts w:ascii="Arial" w:eastAsia="Times New Roman" w:hAnsi="Arial" w:cs="Arial"/>
                    <w:b/>
                    <w:sz w:val="24"/>
                    <w:szCs w:val="23"/>
                    <w:lang w:eastAsia="ar-SA"/>
                  </w:rPr>
                  <w:t>.1</w:t>
                </w:r>
                <w:r w:rsidR="005342B6" w:rsidRPr="005342B6">
                  <w:rPr>
                    <w:rFonts w:ascii="Arial" w:eastAsia="Times New Roman" w:hAnsi="Arial" w:cs="Arial"/>
                    <w:b/>
                    <w:sz w:val="24"/>
                    <w:szCs w:val="23"/>
                    <w:lang w:eastAsia="ar-SA"/>
                  </w:rPr>
                  <w:t>2</w:t>
                </w:r>
                <w:r w:rsidR="00953273" w:rsidRPr="005342B6">
                  <w:rPr>
                    <w:rFonts w:ascii="Arial" w:eastAsia="Times New Roman" w:hAnsi="Arial" w:cs="Arial"/>
                    <w:b/>
                    <w:sz w:val="24"/>
                    <w:szCs w:val="23"/>
                    <w:lang w:eastAsia="ar-SA"/>
                  </w:rPr>
                  <w:t>.2025</w:t>
                </w:r>
              </w:sdtContent>
            </w:sdt>
            <w:r w:rsidR="00654593" w:rsidRPr="00E14FF4">
              <w:rPr>
                <w:rFonts w:ascii="Arial" w:eastAsia="Times New Roman" w:hAnsi="Arial" w:cs="Arial"/>
                <w:b/>
                <w:sz w:val="24"/>
                <w:szCs w:val="23"/>
                <w:lang w:eastAsia="ar-SA"/>
              </w:rPr>
              <w:t xml:space="preserve"> </w:t>
            </w:r>
            <w:r w:rsidR="00F66E82" w:rsidRPr="00E14FF4">
              <w:rPr>
                <w:rFonts w:ascii="Arial" w:eastAsia="Times New Roman" w:hAnsi="Arial" w:cs="Arial"/>
                <w:b/>
                <w:sz w:val="24"/>
                <w:szCs w:val="23"/>
                <w:lang w:eastAsia="ar-SA"/>
              </w:rPr>
              <w:t>(12:00 Uhr)</w:t>
            </w:r>
          </w:p>
          <w:p w14:paraId="63845963" w14:textId="1F70D9AB" w:rsidR="00435D39" w:rsidRPr="00435D39" w:rsidRDefault="00435D39" w:rsidP="00E14FF4">
            <w:pPr>
              <w:suppressAutoHyphens/>
              <w:spacing w:after="0" w:line="320" w:lineRule="exact"/>
              <w:jc w:val="both"/>
              <w:rPr>
                <w:rFonts w:ascii="Arial" w:eastAsia="Times New Roman" w:hAnsi="Arial" w:cs="Arial"/>
                <w:b/>
                <w:sz w:val="24"/>
                <w:szCs w:val="24"/>
                <w:lang w:eastAsia="ar-SA"/>
              </w:rPr>
            </w:pPr>
            <w:r w:rsidRPr="00E14FF4">
              <w:rPr>
                <w:rFonts w:ascii="Arial" w:eastAsia="Times New Roman" w:hAnsi="Arial" w:cs="Arial"/>
                <w:sz w:val="24"/>
                <w:szCs w:val="23"/>
                <w:lang w:eastAsia="ar-SA"/>
              </w:rPr>
              <w:t xml:space="preserve">Zuschlags- und Bindefrist: </w:t>
            </w:r>
            <w:sdt>
              <w:sdtPr>
                <w:rPr>
                  <w:rFonts w:ascii="Arial" w:eastAsia="Times New Roman" w:hAnsi="Arial" w:cs="Courier New"/>
                  <w:bCs/>
                  <w:sz w:val="24"/>
                  <w:szCs w:val="24"/>
                  <w:lang w:eastAsia="ar-SA"/>
                </w:rPr>
                <w:id w:val="-271785950"/>
                <w:placeholder>
                  <w:docPart w:val="88430D6D3F0842DDA44F9F42496D171D"/>
                </w:placeholder>
                <w:date w:fullDate="2025-12-12T00:00:00Z">
                  <w:dateFormat w:val="dd.MM.yyyy"/>
                  <w:lid w:val="de-DE"/>
                  <w:storeMappedDataAs w:val="dateTime"/>
                  <w:calendar w:val="gregorian"/>
                </w:date>
              </w:sdtPr>
              <w:sdtContent>
                <w:r w:rsidR="005342B6" w:rsidRPr="005342B6">
                  <w:rPr>
                    <w:rFonts w:ascii="Arial" w:eastAsia="Times New Roman" w:hAnsi="Arial" w:cs="Courier New"/>
                    <w:bCs/>
                    <w:sz w:val="24"/>
                    <w:szCs w:val="24"/>
                    <w:lang w:eastAsia="ar-SA"/>
                  </w:rPr>
                  <w:t>12.12.2025</w:t>
                </w:r>
              </w:sdtContent>
            </w:sdt>
          </w:p>
        </w:tc>
        <w:tc>
          <w:tcPr>
            <w:tcW w:w="5280" w:type="dxa"/>
            <w:tcBorders>
              <w:top w:val="single" w:sz="1" w:space="0" w:color="000000"/>
              <w:left w:val="single" w:sz="1" w:space="0" w:color="000000"/>
              <w:bottom w:val="single" w:sz="1" w:space="0" w:color="000000"/>
              <w:right w:val="single" w:sz="1" w:space="0" w:color="000000"/>
            </w:tcBorders>
          </w:tcPr>
          <w:p w14:paraId="67661E81" w14:textId="77777777" w:rsidR="00435D39" w:rsidRDefault="00D71F3B" w:rsidP="00687FCD">
            <w:p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Ansprechpartner</w:t>
            </w:r>
            <w:r w:rsidR="00435D39" w:rsidRPr="00435D39">
              <w:rPr>
                <w:rFonts w:ascii="Arial" w:eastAsia="Times New Roman" w:hAnsi="Arial" w:cs="Arial"/>
                <w:sz w:val="24"/>
                <w:szCs w:val="23"/>
                <w:lang w:eastAsia="ar-SA"/>
              </w:rPr>
              <w:t>:</w:t>
            </w:r>
          </w:p>
          <w:p w14:paraId="53AD1826" w14:textId="77777777" w:rsidR="00D71F3B" w:rsidRPr="00435D39" w:rsidRDefault="00D71F3B" w:rsidP="00687FCD">
            <w:pPr>
              <w:suppressAutoHyphens/>
              <w:spacing w:after="0" w:line="320" w:lineRule="exact"/>
              <w:jc w:val="both"/>
              <w:rPr>
                <w:rFonts w:ascii="Arial" w:eastAsia="Times New Roman" w:hAnsi="Arial" w:cs="Arial"/>
                <w:sz w:val="24"/>
                <w:szCs w:val="23"/>
                <w:lang w:eastAsia="ar-SA"/>
              </w:rPr>
            </w:pPr>
          </w:p>
          <w:p w14:paraId="3284491D" w14:textId="77777777" w:rsidR="00435D39" w:rsidRPr="00435D39" w:rsidRDefault="00D71F3B" w:rsidP="00687FCD">
            <w:p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 xml:space="preserve">Herr </w:t>
            </w:r>
            <w:r w:rsidR="00654593" w:rsidRPr="00953273">
              <w:rPr>
                <w:rFonts w:ascii="Arial" w:eastAsia="Times New Roman" w:hAnsi="Arial" w:cs="Arial"/>
                <w:sz w:val="24"/>
                <w:szCs w:val="23"/>
                <w:lang w:eastAsia="ar-SA"/>
              </w:rPr>
              <w:t>Lewin</w:t>
            </w:r>
          </w:p>
          <w:p w14:paraId="17F5B92D" w14:textId="77777777" w:rsidR="00435D39" w:rsidRDefault="00D71F3B" w:rsidP="00687FCD">
            <w:p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JVA Wuppertal-Vohwinkel</w:t>
            </w:r>
          </w:p>
          <w:p w14:paraId="48CDAC71" w14:textId="77777777" w:rsidR="00D71F3B" w:rsidRDefault="00D71F3B" w:rsidP="00687FCD">
            <w:p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Simonshöfchen 26</w:t>
            </w:r>
          </w:p>
          <w:p w14:paraId="155D54A1" w14:textId="77777777" w:rsidR="00D71F3B" w:rsidRPr="00435D39" w:rsidRDefault="00D71F3B" w:rsidP="00687FCD">
            <w:p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42327 Wuppertal</w:t>
            </w:r>
          </w:p>
          <w:p w14:paraId="38845558" w14:textId="77777777" w:rsidR="00435D39" w:rsidRPr="00435D39" w:rsidRDefault="00435D39" w:rsidP="00687FCD">
            <w:pPr>
              <w:suppressAutoHyphens/>
              <w:spacing w:after="0" w:line="320" w:lineRule="exact"/>
              <w:jc w:val="both"/>
              <w:rPr>
                <w:rFonts w:ascii="Arial" w:eastAsia="Times New Roman" w:hAnsi="Arial" w:cs="Arial"/>
                <w:sz w:val="24"/>
                <w:szCs w:val="23"/>
                <w:lang w:eastAsia="ar-SA"/>
              </w:rPr>
            </w:pPr>
          </w:p>
          <w:p w14:paraId="47CAD4EE" w14:textId="77777777" w:rsidR="00D71F3B" w:rsidRDefault="00D71F3B" w:rsidP="00D71F3B">
            <w:p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E-Mail:</w:t>
            </w:r>
          </w:p>
          <w:p w14:paraId="4B577EA2" w14:textId="77777777" w:rsidR="00435D39" w:rsidRPr="00435D39" w:rsidRDefault="00D71F3B" w:rsidP="00D71F3B">
            <w:pPr>
              <w:suppressAutoHyphens/>
              <w:spacing w:after="0" w:line="320" w:lineRule="exact"/>
              <w:jc w:val="both"/>
              <w:rPr>
                <w:rFonts w:ascii="Arial" w:eastAsia="Times New Roman" w:hAnsi="Arial" w:cs="Arial"/>
                <w:b/>
                <w:sz w:val="24"/>
                <w:szCs w:val="23"/>
                <w:lang w:eastAsia="ar-SA"/>
              </w:rPr>
            </w:pPr>
            <w:r>
              <w:rPr>
                <w:rFonts w:ascii="Arial" w:eastAsia="Times New Roman" w:hAnsi="Arial" w:cs="Arial"/>
                <w:sz w:val="24"/>
                <w:szCs w:val="23"/>
                <w:lang w:eastAsia="ar-SA"/>
              </w:rPr>
              <w:t>vergabe@jva-wuppertal-vohwinkel</w:t>
            </w:r>
            <w:r w:rsidR="00435D39" w:rsidRPr="00435D39">
              <w:rPr>
                <w:rFonts w:ascii="Arial" w:eastAsia="Times New Roman" w:hAnsi="Arial" w:cs="Arial"/>
                <w:sz w:val="24"/>
                <w:szCs w:val="23"/>
                <w:lang w:eastAsia="ar-SA"/>
              </w:rPr>
              <w:t>.nrw.de</w:t>
            </w:r>
          </w:p>
        </w:tc>
      </w:tr>
    </w:tbl>
    <w:p w14:paraId="3E270E70" w14:textId="77777777" w:rsidR="00435D39" w:rsidRPr="00435D39" w:rsidRDefault="00435D39" w:rsidP="00687FCD">
      <w:pPr>
        <w:suppressAutoHyphens/>
        <w:spacing w:after="0" w:line="320" w:lineRule="exact"/>
        <w:jc w:val="both"/>
        <w:rPr>
          <w:rFonts w:ascii="Arial" w:eastAsia="Times New Roman" w:hAnsi="Arial" w:cs="Arial"/>
          <w:b/>
          <w:sz w:val="24"/>
          <w:szCs w:val="23"/>
          <w:lang w:eastAsia="ar-SA"/>
        </w:rPr>
      </w:pPr>
    </w:p>
    <w:p w14:paraId="7B61A2F2" w14:textId="77777777" w:rsidR="00435D39" w:rsidRPr="00923071" w:rsidRDefault="00435D39" w:rsidP="00687FCD">
      <w:pPr>
        <w:suppressAutoHyphens/>
        <w:spacing w:after="0" w:line="320" w:lineRule="exact"/>
        <w:jc w:val="center"/>
        <w:rPr>
          <w:rFonts w:ascii="Arial" w:eastAsia="Times New Roman" w:hAnsi="Arial" w:cs="Arial"/>
          <w:b/>
          <w:sz w:val="28"/>
          <w:szCs w:val="23"/>
          <w:lang w:eastAsia="ar-SA"/>
        </w:rPr>
      </w:pPr>
      <w:r w:rsidRPr="00923071">
        <w:rPr>
          <w:rFonts w:ascii="Arial" w:eastAsia="Times New Roman" w:hAnsi="Arial" w:cs="Arial"/>
          <w:b/>
          <w:sz w:val="28"/>
          <w:szCs w:val="23"/>
          <w:lang w:eastAsia="ar-SA"/>
        </w:rPr>
        <w:t>Allgemeine Vertrags- und Vergabeunterlagen</w:t>
      </w:r>
    </w:p>
    <w:p w14:paraId="6BB509F5" w14:textId="52EB74AE" w:rsidR="00923071" w:rsidRDefault="00435D39" w:rsidP="00687FCD">
      <w:pPr>
        <w:suppressAutoHyphens/>
        <w:spacing w:after="0" w:line="320" w:lineRule="exact"/>
        <w:jc w:val="center"/>
        <w:rPr>
          <w:rFonts w:ascii="Arial" w:eastAsia="Times New Roman" w:hAnsi="Arial" w:cs="Arial"/>
          <w:b/>
          <w:sz w:val="28"/>
          <w:szCs w:val="23"/>
          <w:lang w:eastAsia="ar-SA"/>
        </w:rPr>
      </w:pPr>
      <w:r w:rsidRPr="00435D39">
        <w:rPr>
          <w:rFonts w:ascii="Arial" w:eastAsia="Times New Roman" w:hAnsi="Arial" w:cs="Arial"/>
          <w:sz w:val="28"/>
          <w:szCs w:val="23"/>
          <w:lang w:eastAsia="ar-SA"/>
        </w:rPr>
        <w:t>über die</w:t>
      </w:r>
      <w:r w:rsidRPr="00435D39">
        <w:rPr>
          <w:rFonts w:ascii="Arial" w:eastAsia="Times New Roman" w:hAnsi="Arial" w:cs="Arial"/>
          <w:b/>
          <w:sz w:val="28"/>
          <w:szCs w:val="23"/>
          <w:lang w:eastAsia="ar-SA"/>
        </w:rPr>
        <w:t xml:space="preserve"> </w:t>
      </w:r>
      <w:r w:rsidRPr="00923071">
        <w:rPr>
          <w:rFonts w:ascii="Arial" w:eastAsia="Times New Roman" w:hAnsi="Arial" w:cs="Arial"/>
          <w:sz w:val="28"/>
          <w:szCs w:val="23"/>
          <w:lang w:eastAsia="ar-SA"/>
        </w:rPr>
        <w:t xml:space="preserve">Vergabe der </w:t>
      </w:r>
      <w:r w:rsidR="00CF0A94">
        <w:rPr>
          <w:rFonts w:ascii="Arial" w:eastAsia="Times New Roman" w:hAnsi="Arial" w:cs="Arial"/>
          <w:sz w:val="28"/>
          <w:szCs w:val="23"/>
          <w:lang w:eastAsia="ar-SA"/>
        </w:rPr>
        <w:t>Dienstleistung der</w:t>
      </w:r>
      <w:r w:rsidRPr="00435D39">
        <w:rPr>
          <w:rFonts w:ascii="Arial" w:eastAsia="Times New Roman" w:hAnsi="Arial" w:cs="Arial"/>
          <w:b/>
          <w:sz w:val="28"/>
          <w:szCs w:val="23"/>
          <w:lang w:eastAsia="ar-SA"/>
        </w:rPr>
        <w:t xml:space="preserve"> </w:t>
      </w:r>
    </w:p>
    <w:sdt>
      <w:sdtPr>
        <w:rPr>
          <w:rFonts w:ascii="Arial" w:eastAsia="Times New Roman" w:hAnsi="Arial" w:cs="Arial"/>
          <w:b/>
          <w:sz w:val="28"/>
          <w:szCs w:val="23"/>
          <w:lang w:eastAsia="ar-SA"/>
        </w:rPr>
        <w:id w:val="-950866970"/>
        <w:placeholder>
          <w:docPart w:val="7BD5D437C6E947108F0DC90E2D3698BC"/>
        </w:placeholder>
      </w:sdtPr>
      <w:sdtEndPr>
        <w:rPr>
          <w:szCs w:val="28"/>
        </w:rPr>
      </w:sdtEndPr>
      <w:sdtContent>
        <w:p w14:paraId="4CAFD3A8" w14:textId="66E86334" w:rsidR="00654593" w:rsidRPr="00CF0A94" w:rsidRDefault="00CF0A94" w:rsidP="00CF0A94">
          <w:pPr>
            <w:spacing w:after="0"/>
            <w:jc w:val="center"/>
            <w:rPr>
              <w:rFonts w:ascii="Arial" w:hAnsi="Arial" w:cs="Arial"/>
              <w:b/>
              <w:sz w:val="28"/>
              <w:szCs w:val="28"/>
            </w:rPr>
          </w:pPr>
          <w:r w:rsidRPr="00CF0A94">
            <w:rPr>
              <w:rFonts w:ascii="Arial" w:hAnsi="Arial" w:cs="Arial"/>
              <w:b/>
              <w:sz w:val="28"/>
              <w:szCs w:val="28"/>
            </w:rPr>
            <w:t>Schuldnerberatung Gefangener</w:t>
          </w:r>
        </w:p>
      </w:sdtContent>
    </w:sdt>
    <w:p w14:paraId="1057AF4C" w14:textId="77777777" w:rsidR="00435D39" w:rsidRDefault="00D71F3B" w:rsidP="00687FCD">
      <w:pPr>
        <w:suppressAutoHyphens/>
        <w:spacing w:after="0" w:line="320" w:lineRule="exact"/>
        <w:jc w:val="center"/>
        <w:rPr>
          <w:rFonts w:ascii="Arial" w:eastAsia="Times New Roman" w:hAnsi="Arial" w:cs="Arial"/>
          <w:sz w:val="28"/>
          <w:szCs w:val="23"/>
          <w:lang w:eastAsia="ar-SA"/>
        </w:rPr>
      </w:pPr>
      <w:r>
        <w:rPr>
          <w:rFonts w:ascii="Arial" w:eastAsia="Times New Roman" w:hAnsi="Arial" w:cs="Arial"/>
          <w:sz w:val="28"/>
          <w:szCs w:val="23"/>
          <w:lang w:eastAsia="ar-SA"/>
        </w:rPr>
        <w:t xml:space="preserve"> </w:t>
      </w:r>
      <w:r w:rsidR="00840A80">
        <w:rPr>
          <w:rFonts w:ascii="Arial" w:eastAsia="Times New Roman" w:hAnsi="Arial" w:cs="Arial"/>
          <w:sz w:val="28"/>
          <w:szCs w:val="23"/>
          <w:lang w:eastAsia="ar-SA"/>
        </w:rPr>
        <w:t>bei</w:t>
      </w:r>
      <w:r>
        <w:rPr>
          <w:rFonts w:ascii="Arial" w:eastAsia="Times New Roman" w:hAnsi="Arial" w:cs="Arial"/>
          <w:sz w:val="28"/>
          <w:szCs w:val="23"/>
          <w:lang w:eastAsia="ar-SA"/>
        </w:rPr>
        <w:t xml:space="preserve"> d</w:t>
      </w:r>
      <w:r w:rsidR="00840A80">
        <w:rPr>
          <w:rFonts w:ascii="Arial" w:eastAsia="Times New Roman" w:hAnsi="Arial" w:cs="Arial"/>
          <w:sz w:val="28"/>
          <w:szCs w:val="23"/>
          <w:lang w:eastAsia="ar-SA"/>
        </w:rPr>
        <w:t>er</w:t>
      </w:r>
      <w:r>
        <w:rPr>
          <w:rFonts w:ascii="Arial" w:eastAsia="Times New Roman" w:hAnsi="Arial" w:cs="Arial"/>
          <w:sz w:val="28"/>
          <w:szCs w:val="23"/>
          <w:lang w:eastAsia="ar-SA"/>
        </w:rPr>
        <w:t xml:space="preserve"> Justizvollzugsanstalt</w:t>
      </w:r>
      <w:r w:rsidR="00435D39" w:rsidRPr="00435D39">
        <w:rPr>
          <w:rFonts w:ascii="Arial" w:eastAsia="Times New Roman" w:hAnsi="Arial" w:cs="Arial"/>
          <w:sz w:val="28"/>
          <w:szCs w:val="23"/>
          <w:lang w:eastAsia="ar-SA"/>
        </w:rPr>
        <w:t xml:space="preserve"> </w:t>
      </w:r>
      <w:r>
        <w:rPr>
          <w:rFonts w:ascii="Arial" w:eastAsia="Times New Roman" w:hAnsi="Arial" w:cs="Arial"/>
          <w:sz w:val="28"/>
          <w:szCs w:val="23"/>
          <w:lang w:eastAsia="ar-SA"/>
        </w:rPr>
        <w:t>Wuppertal-Vohwinkel</w:t>
      </w:r>
    </w:p>
    <w:p w14:paraId="0EECB33B" w14:textId="77777777" w:rsidR="00923071" w:rsidRPr="00435D39" w:rsidRDefault="00923071" w:rsidP="00687FCD">
      <w:pPr>
        <w:suppressAutoHyphens/>
        <w:spacing w:after="0" w:line="320" w:lineRule="exact"/>
        <w:jc w:val="center"/>
        <w:rPr>
          <w:rFonts w:ascii="Arial" w:eastAsia="Times New Roman" w:hAnsi="Arial" w:cs="Arial"/>
          <w:bCs/>
          <w:sz w:val="28"/>
          <w:szCs w:val="23"/>
          <w:lang w:eastAsia="ar-SA"/>
        </w:rPr>
      </w:pPr>
      <w:r>
        <w:rPr>
          <w:rFonts w:ascii="Arial" w:eastAsia="Times New Roman" w:hAnsi="Arial" w:cs="Arial"/>
          <w:sz w:val="28"/>
          <w:szCs w:val="23"/>
          <w:lang w:eastAsia="ar-SA"/>
        </w:rPr>
        <w:t>(Bundesrepublik Deutschland)</w:t>
      </w:r>
    </w:p>
    <w:p w14:paraId="29A48FE3" w14:textId="77777777" w:rsidR="00435D39" w:rsidRPr="00435D39" w:rsidRDefault="00435D39" w:rsidP="00687FCD">
      <w:pPr>
        <w:suppressAutoHyphens/>
        <w:spacing w:after="0" w:line="320" w:lineRule="exact"/>
        <w:jc w:val="both"/>
        <w:rPr>
          <w:rFonts w:ascii="Arial" w:eastAsia="Times New Roman" w:hAnsi="Arial" w:cs="Arial"/>
          <w:sz w:val="24"/>
          <w:szCs w:val="23"/>
          <w:lang w:eastAsia="ar-SA"/>
        </w:rPr>
      </w:pPr>
    </w:p>
    <w:p w14:paraId="2930CCCF"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u w:val="single"/>
          <w:lang w:eastAsia="ar-SA"/>
        </w:rPr>
      </w:pPr>
      <w:r w:rsidRPr="00435D39">
        <w:rPr>
          <w:rFonts w:ascii="Arial" w:eastAsia="Times New Roman" w:hAnsi="Arial" w:cs="Arial"/>
          <w:b/>
          <w:sz w:val="24"/>
          <w:szCs w:val="23"/>
          <w:u w:val="single"/>
          <w:lang w:eastAsia="ar-SA"/>
        </w:rPr>
        <w:t>Bieter</w:t>
      </w:r>
      <w:r w:rsidR="009A5359">
        <w:rPr>
          <w:rFonts w:ascii="Arial" w:eastAsia="Times New Roman" w:hAnsi="Arial" w:cs="Arial"/>
          <w:b/>
          <w:sz w:val="24"/>
          <w:szCs w:val="23"/>
          <w:u w:val="single"/>
          <w:lang w:eastAsia="ar-SA"/>
        </w:rPr>
        <w:t>in</w:t>
      </w:r>
      <w:r w:rsidRPr="00435D39">
        <w:rPr>
          <w:rFonts w:ascii="Arial" w:eastAsia="Times New Roman" w:hAnsi="Arial" w:cs="Arial"/>
          <w:b/>
          <w:sz w:val="24"/>
          <w:szCs w:val="23"/>
          <w:u w:val="single"/>
          <w:lang w:eastAsia="ar-SA"/>
        </w:rPr>
        <w:t>:</w:t>
      </w:r>
    </w:p>
    <w:tbl>
      <w:tblPr>
        <w:tblW w:w="0" w:type="auto"/>
        <w:tblInd w:w="-5" w:type="dxa"/>
        <w:tblLayout w:type="fixed"/>
        <w:tblCellMar>
          <w:left w:w="70" w:type="dxa"/>
          <w:right w:w="70" w:type="dxa"/>
        </w:tblCellMar>
        <w:tblLook w:val="0000" w:firstRow="0" w:lastRow="0" w:firstColumn="0" w:lastColumn="0" w:noHBand="0" w:noVBand="0"/>
      </w:tblPr>
      <w:tblGrid>
        <w:gridCol w:w="2622"/>
        <w:gridCol w:w="7449"/>
      </w:tblGrid>
      <w:tr w:rsidR="00435D39" w:rsidRPr="00435D39" w14:paraId="2D0D75F6" w14:textId="77777777" w:rsidTr="00CE6A3E">
        <w:trPr>
          <w:cantSplit/>
        </w:trPr>
        <w:tc>
          <w:tcPr>
            <w:tcW w:w="2622" w:type="dxa"/>
          </w:tcPr>
          <w:p w14:paraId="502DF6C4"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b/>
                <w:sz w:val="24"/>
                <w:szCs w:val="24"/>
                <w:lang w:eastAsia="ar-SA"/>
              </w:rPr>
            </w:pPr>
          </w:p>
        </w:tc>
        <w:tc>
          <w:tcPr>
            <w:tcW w:w="7449" w:type="dxa"/>
            <w:tcBorders>
              <w:top w:val="single" w:sz="1" w:space="0" w:color="000000"/>
              <w:left w:val="single" w:sz="1" w:space="0" w:color="000000"/>
              <w:bottom w:val="single" w:sz="1" w:space="0" w:color="000000"/>
              <w:right w:val="single" w:sz="1" w:space="0" w:color="000000"/>
            </w:tcBorders>
          </w:tcPr>
          <w:p w14:paraId="0E60A7AE" w14:textId="77777777" w:rsidR="00435D39" w:rsidRPr="00435D39" w:rsidRDefault="009A5359" w:rsidP="00687FCD">
            <w:pPr>
              <w:tabs>
                <w:tab w:val="left" w:pos="1260"/>
              </w:tabs>
              <w:suppressAutoHyphens/>
              <w:spacing w:after="0" w:line="320" w:lineRule="exact"/>
              <w:jc w:val="both"/>
              <w:rPr>
                <w:rFonts w:ascii="Arial" w:eastAsia="Times New Roman" w:hAnsi="Arial" w:cs="Times New Roman"/>
                <w:b/>
                <w:sz w:val="24"/>
                <w:szCs w:val="24"/>
                <w:lang w:eastAsia="ar-SA"/>
              </w:rPr>
            </w:pPr>
            <w:r>
              <w:rPr>
                <w:rFonts w:ascii="Arial" w:eastAsia="Times New Roman" w:hAnsi="Arial" w:cs="Times New Roman"/>
                <w:b/>
                <w:sz w:val="24"/>
                <w:szCs w:val="24"/>
                <w:lang w:eastAsia="ar-SA"/>
              </w:rPr>
              <w:t>Von der</w:t>
            </w:r>
            <w:r w:rsidR="00435D39" w:rsidRPr="00435D39">
              <w:rPr>
                <w:rFonts w:ascii="Arial" w:eastAsia="Times New Roman" w:hAnsi="Arial" w:cs="Times New Roman"/>
                <w:b/>
                <w:sz w:val="24"/>
                <w:szCs w:val="24"/>
                <w:lang w:eastAsia="ar-SA"/>
              </w:rPr>
              <w:t xml:space="preserve"> Bieter</w:t>
            </w:r>
            <w:r>
              <w:rPr>
                <w:rFonts w:ascii="Arial" w:eastAsia="Times New Roman" w:hAnsi="Arial" w:cs="Times New Roman"/>
                <w:b/>
                <w:sz w:val="24"/>
                <w:szCs w:val="24"/>
                <w:lang w:eastAsia="ar-SA"/>
              </w:rPr>
              <w:t>in</w:t>
            </w:r>
            <w:r w:rsidR="00435D39" w:rsidRPr="00435D39">
              <w:rPr>
                <w:rFonts w:ascii="Arial" w:eastAsia="Times New Roman" w:hAnsi="Arial" w:cs="Times New Roman"/>
                <w:b/>
                <w:sz w:val="24"/>
                <w:szCs w:val="24"/>
                <w:lang w:eastAsia="ar-SA"/>
              </w:rPr>
              <w:t xml:space="preserve"> auszufüllen</w:t>
            </w:r>
          </w:p>
        </w:tc>
      </w:tr>
      <w:tr w:rsidR="00435D39" w:rsidRPr="00435D39" w14:paraId="3A3FA1EE" w14:textId="77777777" w:rsidTr="00CE6A3E">
        <w:trPr>
          <w:cantSplit/>
          <w:trHeight w:val="401"/>
        </w:trPr>
        <w:tc>
          <w:tcPr>
            <w:tcW w:w="2622" w:type="dxa"/>
            <w:tcBorders>
              <w:top w:val="single" w:sz="1" w:space="0" w:color="000000"/>
              <w:left w:val="single" w:sz="1" w:space="0" w:color="000000"/>
              <w:bottom w:val="single" w:sz="1" w:space="0" w:color="000000"/>
            </w:tcBorders>
          </w:tcPr>
          <w:p w14:paraId="7873173C"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Firmenname:</w:t>
            </w:r>
          </w:p>
          <w:p w14:paraId="724F53D4"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p w14:paraId="684FCFBE"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tc>
        <w:tc>
          <w:tcPr>
            <w:tcW w:w="7449" w:type="dxa"/>
            <w:tcBorders>
              <w:left w:val="single" w:sz="1" w:space="0" w:color="000000"/>
              <w:bottom w:val="single" w:sz="1" w:space="0" w:color="000000"/>
              <w:right w:val="single" w:sz="1" w:space="0" w:color="000000"/>
            </w:tcBorders>
            <w:shd w:val="clear" w:color="auto" w:fill="FFFF00"/>
          </w:tcPr>
          <w:p w14:paraId="58E1A33C"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p w14:paraId="63400E42"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p w14:paraId="2B6FF589"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p w14:paraId="012B5068"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p w14:paraId="75B84BC4"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tc>
      </w:tr>
      <w:tr w:rsidR="00435D39" w:rsidRPr="00435D39" w14:paraId="3B70432D" w14:textId="77777777" w:rsidTr="00CE6A3E">
        <w:trPr>
          <w:cantSplit/>
          <w:trHeight w:val="397"/>
        </w:trPr>
        <w:tc>
          <w:tcPr>
            <w:tcW w:w="2622" w:type="dxa"/>
            <w:tcBorders>
              <w:left w:val="single" w:sz="1" w:space="0" w:color="000000"/>
              <w:bottom w:val="single" w:sz="1" w:space="0" w:color="000000"/>
            </w:tcBorders>
          </w:tcPr>
          <w:p w14:paraId="3633F2EA"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Anschrift:</w:t>
            </w:r>
          </w:p>
        </w:tc>
        <w:tc>
          <w:tcPr>
            <w:tcW w:w="7449" w:type="dxa"/>
            <w:tcBorders>
              <w:left w:val="single" w:sz="1" w:space="0" w:color="000000"/>
              <w:bottom w:val="single" w:sz="1" w:space="0" w:color="000000"/>
              <w:right w:val="single" w:sz="1" w:space="0" w:color="000000"/>
            </w:tcBorders>
            <w:shd w:val="clear" w:color="auto" w:fill="FFFF00"/>
          </w:tcPr>
          <w:p w14:paraId="01FAD17B"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p w14:paraId="0E430054"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tc>
      </w:tr>
      <w:tr w:rsidR="00435D39" w:rsidRPr="00435D39" w14:paraId="2FD7978B" w14:textId="77777777" w:rsidTr="00CE6A3E">
        <w:trPr>
          <w:cantSplit/>
          <w:trHeight w:val="397"/>
        </w:trPr>
        <w:tc>
          <w:tcPr>
            <w:tcW w:w="2622" w:type="dxa"/>
            <w:tcBorders>
              <w:left w:val="single" w:sz="1" w:space="0" w:color="000000"/>
              <w:bottom w:val="single" w:sz="1" w:space="0" w:color="000000"/>
            </w:tcBorders>
          </w:tcPr>
          <w:p w14:paraId="5CCDE9B7"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Telefonnummer:</w:t>
            </w:r>
          </w:p>
        </w:tc>
        <w:tc>
          <w:tcPr>
            <w:tcW w:w="7449" w:type="dxa"/>
            <w:tcBorders>
              <w:left w:val="single" w:sz="1" w:space="0" w:color="000000"/>
              <w:bottom w:val="single" w:sz="1" w:space="0" w:color="000000"/>
              <w:right w:val="single" w:sz="1" w:space="0" w:color="000000"/>
            </w:tcBorders>
            <w:shd w:val="clear" w:color="auto" w:fill="FFFF00"/>
          </w:tcPr>
          <w:p w14:paraId="628BFF8C"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tc>
      </w:tr>
      <w:tr w:rsidR="00435D39" w:rsidRPr="00435D39" w14:paraId="2120906D" w14:textId="77777777" w:rsidTr="00CE6A3E">
        <w:trPr>
          <w:cantSplit/>
          <w:trHeight w:val="397"/>
        </w:trPr>
        <w:tc>
          <w:tcPr>
            <w:tcW w:w="2622" w:type="dxa"/>
            <w:tcBorders>
              <w:left w:val="single" w:sz="1" w:space="0" w:color="000000"/>
              <w:bottom w:val="single" w:sz="1" w:space="0" w:color="000000"/>
            </w:tcBorders>
          </w:tcPr>
          <w:p w14:paraId="7CDD88BB"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Telefaxnummer:</w:t>
            </w:r>
          </w:p>
        </w:tc>
        <w:tc>
          <w:tcPr>
            <w:tcW w:w="7449" w:type="dxa"/>
            <w:tcBorders>
              <w:left w:val="single" w:sz="1" w:space="0" w:color="000000"/>
              <w:bottom w:val="single" w:sz="1" w:space="0" w:color="000000"/>
              <w:right w:val="single" w:sz="1" w:space="0" w:color="000000"/>
            </w:tcBorders>
            <w:shd w:val="clear" w:color="auto" w:fill="FFFF00"/>
          </w:tcPr>
          <w:p w14:paraId="59D37AF3"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tc>
      </w:tr>
      <w:tr w:rsidR="00435D39" w:rsidRPr="00435D39" w14:paraId="1929CADA" w14:textId="77777777" w:rsidTr="00CE6A3E">
        <w:trPr>
          <w:cantSplit/>
          <w:trHeight w:val="397"/>
        </w:trPr>
        <w:tc>
          <w:tcPr>
            <w:tcW w:w="2622" w:type="dxa"/>
            <w:tcBorders>
              <w:left w:val="single" w:sz="1" w:space="0" w:color="000000"/>
              <w:bottom w:val="single" w:sz="1" w:space="0" w:color="000000"/>
            </w:tcBorders>
          </w:tcPr>
          <w:p w14:paraId="79515865"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E-Mail-Adresse:</w:t>
            </w:r>
          </w:p>
        </w:tc>
        <w:tc>
          <w:tcPr>
            <w:tcW w:w="7449" w:type="dxa"/>
            <w:tcBorders>
              <w:left w:val="single" w:sz="1" w:space="0" w:color="000000"/>
              <w:bottom w:val="single" w:sz="1" w:space="0" w:color="000000"/>
              <w:right w:val="single" w:sz="1" w:space="0" w:color="000000"/>
            </w:tcBorders>
            <w:shd w:val="clear" w:color="auto" w:fill="FFFF00"/>
          </w:tcPr>
          <w:p w14:paraId="40B920BD"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tc>
      </w:tr>
      <w:tr w:rsidR="00435D39" w:rsidRPr="00435D39" w14:paraId="40B355B7" w14:textId="77777777" w:rsidTr="00CE6A3E">
        <w:trPr>
          <w:cantSplit/>
          <w:trHeight w:val="397"/>
        </w:trPr>
        <w:tc>
          <w:tcPr>
            <w:tcW w:w="2622" w:type="dxa"/>
            <w:tcBorders>
              <w:left w:val="single" w:sz="1" w:space="0" w:color="000000"/>
              <w:bottom w:val="single" w:sz="1" w:space="0" w:color="000000"/>
            </w:tcBorders>
          </w:tcPr>
          <w:p w14:paraId="7357DF04"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ggf. Homepage im Internet</w:t>
            </w:r>
            <w:r w:rsidR="00654593">
              <w:rPr>
                <w:rFonts w:ascii="Arial" w:eastAsia="Times New Roman" w:hAnsi="Arial" w:cs="Times New Roman"/>
                <w:sz w:val="24"/>
                <w:szCs w:val="24"/>
                <w:lang w:eastAsia="ar-SA"/>
              </w:rPr>
              <w:t>:</w:t>
            </w:r>
          </w:p>
        </w:tc>
        <w:tc>
          <w:tcPr>
            <w:tcW w:w="7449" w:type="dxa"/>
            <w:tcBorders>
              <w:left w:val="single" w:sz="1" w:space="0" w:color="000000"/>
              <w:bottom w:val="single" w:sz="1" w:space="0" w:color="000000"/>
              <w:right w:val="single" w:sz="1" w:space="0" w:color="000000"/>
            </w:tcBorders>
            <w:shd w:val="clear" w:color="auto" w:fill="FFFF00"/>
          </w:tcPr>
          <w:p w14:paraId="0D1383C8"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tc>
      </w:tr>
      <w:tr w:rsidR="00435D39" w:rsidRPr="00435D39" w14:paraId="4513CD8D" w14:textId="77777777" w:rsidTr="00CE6A3E">
        <w:trPr>
          <w:cantSplit/>
          <w:trHeight w:val="397"/>
        </w:trPr>
        <w:tc>
          <w:tcPr>
            <w:tcW w:w="2622" w:type="dxa"/>
            <w:tcBorders>
              <w:left w:val="single" w:sz="1" w:space="0" w:color="000000"/>
              <w:bottom w:val="single" w:sz="1" w:space="0" w:color="000000"/>
            </w:tcBorders>
          </w:tcPr>
          <w:p w14:paraId="3AEC20F4"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Name des Sachbearbeiters bzw. der Sachbearbeiterin</w:t>
            </w:r>
            <w:r w:rsidR="00654593">
              <w:rPr>
                <w:rFonts w:ascii="Arial" w:eastAsia="Times New Roman" w:hAnsi="Arial" w:cs="Times New Roman"/>
                <w:sz w:val="24"/>
                <w:szCs w:val="24"/>
                <w:lang w:eastAsia="ar-SA"/>
              </w:rPr>
              <w:t>:</w:t>
            </w:r>
          </w:p>
        </w:tc>
        <w:tc>
          <w:tcPr>
            <w:tcW w:w="7449" w:type="dxa"/>
            <w:tcBorders>
              <w:left w:val="single" w:sz="1" w:space="0" w:color="000000"/>
              <w:bottom w:val="single" w:sz="1" w:space="0" w:color="000000"/>
              <w:right w:val="single" w:sz="1" w:space="0" w:color="000000"/>
            </w:tcBorders>
            <w:shd w:val="clear" w:color="auto" w:fill="FFFF00"/>
          </w:tcPr>
          <w:p w14:paraId="0FB8F175" w14:textId="77777777" w:rsidR="00435D39" w:rsidRPr="00435D39" w:rsidRDefault="00435D39" w:rsidP="00687FCD">
            <w:pPr>
              <w:tabs>
                <w:tab w:val="left" w:pos="1260"/>
              </w:tabs>
              <w:suppressAutoHyphens/>
              <w:spacing w:after="0" w:line="320" w:lineRule="exact"/>
              <w:jc w:val="both"/>
              <w:rPr>
                <w:rFonts w:ascii="Arial" w:eastAsia="Times New Roman" w:hAnsi="Arial" w:cs="Times New Roman"/>
                <w:sz w:val="24"/>
                <w:szCs w:val="24"/>
                <w:lang w:eastAsia="ar-SA"/>
              </w:rPr>
            </w:pPr>
          </w:p>
        </w:tc>
      </w:tr>
    </w:tbl>
    <w:p w14:paraId="23C16EF8"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4ECAE447"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58A45CDF"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348BB220"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6E3D4AAB"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4066622E"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32D15375"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237B73B1"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52120C04"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1963D092"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25451FB9"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67DEB5E6"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65F53383"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p>
    <w:p w14:paraId="0AC60534" w14:textId="77777777" w:rsidR="00435D39" w:rsidRPr="00435D39" w:rsidRDefault="00435D39" w:rsidP="00687FCD">
      <w:pPr>
        <w:keepNext/>
        <w:keepLines/>
        <w:spacing w:after="0" w:line="320" w:lineRule="exact"/>
        <w:jc w:val="both"/>
        <w:rPr>
          <w:rFonts w:ascii="Arial" w:eastAsia="Times New Roman" w:hAnsi="Arial" w:cs="Arial"/>
          <w:b/>
          <w:sz w:val="32"/>
          <w:szCs w:val="24"/>
          <w:u w:val="single"/>
          <w:lang w:eastAsia="de-DE"/>
        </w:rPr>
      </w:pPr>
      <w:r w:rsidRPr="00435D39">
        <w:rPr>
          <w:rFonts w:ascii="Arial" w:eastAsia="Times New Roman" w:hAnsi="Arial" w:cs="Arial"/>
          <w:b/>
          <w:sz w:val="32"/>
          <w:szCs w:val="24"/>
          <w:u w:val="single"/>
          <w:lang w:eastAsia="de-DE"/>
        </w:rPr>
        <w:t>Inhaltsverzeichnis</w:t>
      </w:r>
    </w:p>
    <w:p w14:paraId="69C262D8" w14:textId="77777777" w:rsidR="00435D39" w:rsidRPr="00687FCD" w:rsidRDefault="00435D39" w:rsidP="00687FCD">
      <w:pPr>
        <w:suppressAutoHyphens/>
        <w:spacing w:after="0" w:line="320" w:lineRule="exact"/>
        <w:jc w:val="both"/>
        <w:rPr>
          <w:rFonts w:ascii="Arial" w:eastAsia="Times New Roman" w:hAnsi="Arial" w:cs="Arial"/>
          <w:sz w:val="24"/>
          <w:szCs w:val="24"/>
          <w:lang w:eastAsia="de-DE"/>
        </w:rPr>
      </w:pPr>
    </w:p>
    <w:p w14:paraId="16289DB7" w14:textId="07DE478E" w:rsidR="00FD133D" w:rsidRDefault="00435D39">
      <w:pPr>
        <w:pStyle w:val="Verzeichnis1"/>
        <w:rPr>
          <w:rFonts w:asciiTheme="minorHAnsi" w:eastAsiaTheme="minorEastAsia" w:hAnsiTheme="minorHAnsi" w:cstheme="minorBidi"/>
          <w:b w:val="0"/>
          <w:kern w:val="2"/>
          <w:lang w:eastAsia="de-DE"/>
          <w14:ligatures w14:val="standardContextual"/>
        </w:rPr>
      </w:pPr>
      <w:r w:rsidRPr="00687FCD">
        <w:rPr>
          <w:rFonts w:eastAsia="Times New Roman"/>
          <w:bCs/>
        </w:rPr>
        <w:fldChar w:fldCharType="begin"/>
      </w:r>
      <w:r w:rsidRPr="00687FCD">
        <w:rPr>
          <w:rFonts w:eastAsia="Times New Roman"/>
          <w:bCs/>
        </w:rPr>
        <w:instrText xml:space="preserve"> TOC \o "1-3" \h \z \u </w:instrText>
      </w:r>
      <w:r w:rsidRPr="00687FCD">
        <w:rPr>
          <w:rFonts w:eastAsia="Times New Roman"/>
          <w:bCs/>
        </w:rPr>
        <w:fldChar w:fldCharType="separate"/>
      </w:r>
      <w:hyperlink w:anchor="_Toc214011174" w:history="1">
        <w:r w:rsidR="00FD133D" w:rsidRPr="00C114D5">
          <w:rPr>
            <w:rStyle w:val="Hyperlink"/>
          </w:rPr>
          <w:t>1.</w:t>
        </w:r>
        <w:r w:rsidR="00FD133D">
          <w:rPr>
            <w:rFonts w:asciiTheme="minorHAnsi" w:eastAsiaTheme="minorEastAsia" w:hAnsiTheme="minorHAnsi" w:cstheme="minorBidi"/>
            <w:b w:val="0"/>
            <w:kern w:val="2"/>
            <w:lang w:eastAsia="de-DE"/>
            <w14:ligatures w14:val="standardContextual"/>
          </w:rPr>
          <w:tab/>
        </w:r>
        <w:r w:rsidR="00FD133D" w:rsidRPr="00C114D5">
          <w:rPr>
            <w:rStyle w:val="Hyperlink"/>
          </w:rPr>
          <w:t>Allgemeine Vertragsbestimmungen</w:t>
        </w:r>
        <w:r w:rsidR="00FD133D">
          <w:rPr>
            <w:webHidden/>
          </w:rPr>
          <w:tab/>
        </w:r>
        <w:r w:rsidR="00FD133D">
          <w:rPr>
            <w:webHidden/>
          </w:rPr>
          <w:fldChar w:fldCharType="begin"/>
        </w:r>
        <w:r w:rsidR="00FD133D">
          <w:rPr>
            <w:webHidden/>
          </w:rPr>
          <w:instrText xml:space="preserve"> PAGEREF _Toc214011174 \h </w:instrText>
        </w:r>
        <w:r w:rsidR="00FD133D">
          <w:rPr>
            <w:webHidden/>
          </w:rPr>
        </w:r>
        <w:r w:rsidR="00FD133D">
          <w:rPr>
            <w:webHidden/>
          </w:rPr>
          <w:fldChar w:fldCharType="separate"/>
        </w:r>
        <w:r w:rsidR="000B31A6">
          <w:rPr>
            <w:webHidden/>
          </w:rPr>
          <w:t>3</w:t>
        </w:r>
        <w:r w:rsidR="00FD133D">
          <w:rPr>
            <w:webHidden/>
          </w:rPr>
          <w:fldChar w:fldCharType="end"/>
        </w:r>
      </w:hyperlink>
    </w:p>
    <w:p w14:paraId="2F37268F" w14:textId="5EE05949"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75" w:history="1">
        <w:r w:rsidR="00FD133D" w:rsidRPr="00C114D5">
          <w:rPr>
            <w:rStyle w:val="Hyperlink"/>
            <w:rFonts w:ascii="Arial" w:hAnsi="Arial" w:cs="Arial"/>
            <w:b/>
            <w:bCs/>
            <w:noProof/>
          </w:rPr>
          <w:t>1.1</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Vorbemerkung</w:t>
        </w:r>
        <w:r w:rsidR="00FD133D">
          <w:rPr>
            <w:noProof/>
            <w:webHidden/>
          </w:rPr>
          <w:tab/>
        </w:r>
        <w:r w:rsidR="00FD133D">
          <w:rPr>
            <w:noProof/>
            <w:webHidden/>
          </w:rPr>
          <w:fldChar w:fldCharType="begin"/>
        </w:r>
        <w:r w:rsidR="00FD133D">
          <w:rPr>
            <w:noProof/>
            <w:webHidden/>
          </w:rPr>
          <w:instrText xml:space="preserve"> PAGEREF _Toc214011175 \h </w:instrText>
        </w:r>
        <w:r w:rsidR="00FD133D">
          <w:rPr>
            <w:noProof/>
            <w:webHidden/>
          </w:rPr>
        </w:r>
        <w:r w:rsidR="00FD133D">
          <w:rPr>
            <w:noProof/>
            <w:webHidden/>
          </w:rPr>
          <w:fldChar w:fldCharType="separate"/>
        </w:r>
        <w:r w:rsidR="000B31A6">
          <w:rPr>
            <w:noProof/>
            <w:webHidden/>
          </w:rPr>
          <w:t>3</w:t>
        </w:r>
        <w:r w:rsidR="00FD133D">
          <w:rPr>
            <w:noProof/>
            <w:webHidden/>
          </w:rPr>
          <w:fldChar w:fldCharType="end"/>
        </w:r>
      </w:hyperlink>
    </w:p>
    <w:p w14:paraId="71CF14D0" w14:textId="03536A0D"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76" w:history="1">
        <w:r w:rsidR="00FD133D" w:rsidRPr="00C114D5">
          <w:rPr>
            <w:rStyle w:val="Hyperlink"/>
            <w:rFonts w:ascii="Arial" w:hAnsi="Arial" w:cs="Arial"/>
            <w:b/>
            <w:bCs/>
            <w:noProof/>
          </w:rPr>
          <w:t>1.2</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Vertragsgegenstand</w:t>
        </w:r>
        <w:r w:rsidR="00FD133D">
          <w:rPr>
            <w:noProof/>
            <w:webHidden/>
          </w:rPr>
          <w:tab/>
        </w:r>
        <w:r w:rsidR="00FD133D">
          <w:rPr>
            <w:noProof/>
            <w:webHidden/>
          </w:rPr>
          <w:fldChar w:fldCharType="begin"/>
        </w:r>
        <w:r w:rsidR="00FD133D">
          <w:rPr>
            <w:noProof/>
            <w:webHidden/>
          </w:rPr>
          <w:instrText xml:space="preserve"> PAGEREF _Toc214011176 \h </w:instrText>
        </w:r>
        <w:r w:rsidR="00FD133D">
          <w:rPr>
            <w:noProof/>
            <w:webHidden/>
          </w:rPr>
        </w:r>
        <w:r w:rsidR="00FD133D">
          <w:rPr>
            <w:noProof/>
            <w:webHidden/>
          </w:rPr>
          <w:fldChar w:fldCharType="separate"/>
        </w:r>
        <w:r w:rsidR="000B31A6">
          <w:rPr>
            <w:noProof/>
            <w:webHidden/>
          </w:rPr>
          <w:t>3</w:t>
        </w:r>
        <w:r w:rsidR="00FD133D">
          <w:rPr>
            <w:noProof/>
            <w:webHidden/>
          </w:rPr>
          <w:fldChar w:fldCharType="end"/>
        </w:r>
      </w:hyperlink>
    </w:p>
    <w:p w14:paraId="305E59BD" w14:textId="65BC47D4"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77" w:history="1">
        <w:r w:rsidR="00FD133D" w:rsidRPr="00C114D5">
          <w:rPr>
            <w:rStyle w:val="Hyperlink"/>
            <w:rFonts w:ascii="Arial" w:hAnsi="Arial" w:cs="Arial"/>
            <w:b/>
            <w:bCs/>
            <w:noProof/>
          </w:rPr>
          <w:t>1.3</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Umfang der Leistung</w:t>
        </w:r>
        <w:r w:rsidR="00FD133D">
          <w:rPr>
            <w:noProof/>
            <w:webHidden/>
          </w:rPr>
          <w:tab/>
        </w:r>
        <w:r w:rsidR="00FD133D">
          <w:rPr>
            <w:noProof/>
            <w:webHidden/>
          </w:rPr>
          <w:fldChar w:fldCharType="begin"/>
        </w:r>
        <w:r w:rsidR="00FD133D">
          <w:rPr>
            <w:noProof/>
            <w:webHidden/>
          </w:rPr>
          <w:instrText xml:space="preserve"> PAGEREF _Toc214011177 \h </w:instrText>
        </w:r>
        <w:r w:rsidR="00FD133D">
          <w:rPr>
            <w:noProof/>
            <w:webHidden/>
          </w:rPr>
        </w:r>
        <w:r w:rsidR="00FD133D">
          <w:rPr>
            <w:noProof/>
            <w:webHidden/>
          </w:rPr>
          <w:fldChar w:fldCharType="separate"/>
        </w:r>
        <w:r w:rsidR="000B31A6">
          <w:rPr>
            <w:noProof/>
            <w:webHidden/>
          </w:rPr>
          <w:t>5</w:t>
        </w:r>
        <w:r w:rsidR="00FD133D">
          <w:rPr>
            <w:noProof/>
            <w:webHidden/>
          </w:rPr>
          <w:fldChar w:fldCharType="end"/>
        </w:r>
      </w:hyperlink>
    </w:p>
    <w:p w14:paraId="2EA569F9" w14:textId="741B87F8"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78" w:history="1">
        <w:r w:rsidR="00FD133D" w:rsidRPr="00C114D5">
          <w:rPr>
            <w:rStyle w:val="Hyperlink"/>
            <w:rFonts w:ascii="Arial" w:hAnsi="Arial" w:cs="Arial"/>
            <w:b/>
            <w:bCs/>
            <w:noProof/>
          </w:rPr>
          <w:t>1.4</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Bestellung</w:t>
        </w:r>
        <w:r w:rsidR="00FD133D">
          <w:rPr>
            <w:noProof/>
            <w:webHidden/>
          </w:rPr>
          <w:tab/>
        </w:r>
        <w:r w:rsidR="00FD133D">
          <w:rPr>
            <w:noProof/>
            <w:webHidden/>
          </w:rPr>
          <w:fldChar w:fldCharType="begin"/>
        </w:r>
        <w:r w:rsidR="00FD133D">
          <w:rPr>
            <w:noProof/>
            <w:webHidden/>
          </w:rPr>
          <w:instrText xml:space="preserve"> PAGEREF _Toc214011178 \h </w:instrText>
        </w:r>
        <w:r w:rsidR="00FD133D">
          <w:rPr>
            <w:noProof/>
            <w:webHidden/>
          </w:rPr>
        </w:r>
        <w:r w:rsidR="00FD133D">
          <w:rPr>
            <w:noProof/>
            <w:webHidden/>
          </w:rPr>
          <w:fldChar w:fldCharType="separate"/>
        </w:r>
        <w:r w:rsidR="000B31A6">
          <w:rPr>
            <w:noProof/>
            <w:webHidden/>
          </w:rPr>
          <w:t>5</w:t>
        </w:r>
        <w:r w:rsidR="00FD133D">
          <w:rPr>
            <w:noProof/>
            <w:webHidden/>
          </w:rPr>
          <w:fldChar w:fldCharType="end"/>
        </w:r>
      </w:hyperlink>
    </w:p>
    <w:p w14:paraId="1ADF45C8" w14:textId="22881C4A"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79" w:history="1">
        <w:r w:rsidR="00FD133D" w:rsidRPr="00C114D5">
          <w:rPr>
            <w:rStyle w:val="Hyperlink"/>
            <w:rFonts w:ascii="Arial" w:hAnsi="Arial" w:cs="Arial"/>
            <w:b/>
            <w:bCs/>
            <w:noProof/>
          </w:rPr>
          <w:t>1.5</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Besichtigung vor Angebotsabgabe</w:t>
        </w:r>
        <w:r w:rsidR="00FD133D">
          <w:rPr>
            <w:noProof/>
            <w:webHidden/>
          </w:rPr>
          <w:tab/>
        </w:r>
        <w:r w:rsidR="00FD133D">
          <w:rPr>
            <w:noProof/>
            <w:webHidden/>
          </w:rPr>
          <w:fldChar w:fldCharType="begin"/>
        </w:r>
        <w:r w:rsidR="00FD133D">
          <w:rPr>
            <w:noProof/>
            <w:webHidden/>
          </w:rPr>
          <w:instrText xml:space="preserve"> PAGEREF _Toc214011179 \h </w:instrText>
        </w:r>
        <w:r w:rsidR="00FD133D">
          <w:rPr>
            <w:noProof/>
            <w:webHidden/>
          </w:rPr>
        </w:r>
        <w:r w:rsidR="00FD133D">
          <w:rPr>
            <w:noProof/>
            <w:webHidden/>
          </w:rPr>
          <w:fldChar w:fldCharType="separate"/>
        </w:r>
        <w:r w:rsidR="000B31A6">
          <w:rPr>
            <w:noProof/>
            <w:webHidden/>
          </w:rPr>
          <w:t>5</w:t>
        </w:r>
        <w:r w:rsidR="00FD133D">
          <w:rPr>
            <w:noProof/>
            <w:webHidden/>
          </w:rPr>
          <w:fldChar w:fldCharType="end"/>
        </w:r>
      </w:hyperlink>
    </w:p>
    <w:p w14:paraId="0284D8B6" w14:textId="797E4AFE"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0" w:history="1">
        <w:r w:rsidR="00FD133D" w:rsidRPr="00C114D5">
          <w:rPr>
            <w:rStyle w:val="Hyperlink"/>
            <w:rFonts w:ascii="Arial" w:hAnsi="Arial" w:cs="Arial"/>
            <w:b/>
            <w:bCs/>
            <w:noProof/>
          </w:rPr>
          <w:t>1.6</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Zeitraum der Leistungserbringung</w:t>
        </w:r>
        <w:r w:rsidR="00FD133D">
          <w:rPr>
            <w:noProof/>
            <w:webHidden/>
          </w:rPr>
          <w:tab/>
        </w:r>
        <w:r w:rsidR="00FD133D">
          <w:rPr>
            <w:noProof/>
            <w:webHidden/>
          </w:rPr>
          <w:fldChar w:fldCharType="begin"/>
        </w:r>
        <w:r w:rsidR="00FD133D">
          <w:rPr>
            <w:noProof/>
            <w:webHidden/>
          </w:rPr>
          <w:instrText xml:space="preserve"> PAGEREF _Toc214011180 \h </w:instrText>
        </w:r>
        <w:r w:rsidR="00FD133D">
          <w:rPr>
            <w:noProof/>
            <w:webHidden/>
          </w:rPr>
        </w:r>
        <w:r w:rsidR="00FD133D">
          <w:rPr>
            <w:noProof/>
            <w:webHidden/>
          </w:rPr>
          <w:fldChar w:fldCharType="separate"/>
        </w:r>
        <w:r w:rsidR="000B31A6">
          <w:rPr>
            <w:noProof/>
            <w:webHidden/>
          </w:rPr>
          <w:t>6</w:t>
        </w:r>
        <w:r w:rsidR="00FD133D">
          <w:rPr>
            <w:noProof/>
            <w:webHidden/>
          </w:rPr>
          <w:fldChar w:fldCharType="end"/>
        </w:r>
      </w:hyperlink>
    </w:p>
    <w:p w14:paraId="3D7A636F" w14:textId="697111A5"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1" w:history="1">
        <w:r w:rsidR="00FD133D" w:rsidRPr="00C114D5">
          <w:rPr>
            <w:rStyle w:val="Hyperlink"/>
            <w:rFonts w:ascii="Arial" w:hAnsi="Arial" w:cs="Arial"/>
            <w:b/>
            <w:bCs/>
            <w:noProof/>
          </w:rPr>
          <w:t>1.7</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Sicherheit</w:t>
        </w:r>
        <w:r w:rsidR="00FD133D">
          <w:rPr>
            <w:noProof/>
            <w:webHidden/>
          </w:rPr>
          <w:tab/>
        </w:r>
        <w:r w:rsidR="00FD133D">
          <w:rPr>
            <w:noProof/>
            <w:webHidden/>
          </w:rPr>
          <w:fldChar w:fldCharType="begin"/>
        </w:r>
        <w:r w:rsidR="00FD133D">
          <w:rPr>
            <w:noProof/>
            <w:webHidden/>
          </w:rPr>
          <w:instrText xml:space="preserve"> PAGEREF _Toc214011181 \h </w:instrText>
        </w:r>
        <w:r w:rsidR="00FD133D">
          <w:rPr>
            <w:noProof/>
            <w:webHidden/>
          </w:rPr>
        </w:r>
        <w:r w:rsidR="00FD133D">
          <w:rPr>
            <w:noProof/>
            <w:webHidden/>
          </w:rPr>
          <w:fldChar w:fldCharType="separate"/>
        </w:r>
        <w:r w:rsidR="000B31A6">
          <w:rPr>
            <w:noProof/>
            <w:webHidden/>
          </w:rPr>
          <w:t>6</w:t>
        </w:r>
        <w:r w:rsidR="00FD133D">
          <w:rPr>
            <w:noProof/>
            <w:webHidden/>
          </w:rPr>
          <w:fldChar w:fldCharType="end"/>
        </w:r>
      </w:hyperlink>
    </w:p>
    <w:p w14:paraId="4F40DEE2" w14:textId="03AAC8A2"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3" w:history="1">
        <w:r w:rsidR="00FD133D" w:rsidRPr="00C114D5">
          <w:rPr>
            <w:rStyle w:val="Hyperlink"/>
            <w:rFonts w:ascii="Arial" w:hAnsi="Arial" w:cs="Arial"/>
            <w:b/>
            <w:bCs/>
            <w:noProof/>
          </w:rPr>
          <w:t>1.8</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Rechnungsstellung</w:t>
        </w:r>
        <w:r w:rsidR="00FD133D">
          <w:rPr>
            <w:noProof/>
            <w:webHidden/>
          </w:rPr>
          <w:tab/>
        </w:r>
        <w:r w:rsidR="00FD133D">
          <w:rPr>
            <w:noProof/>
            <w:webHidden/>
          </w:rPr>
          <w:fldChar w:fldCharType="begin"/>
        </w:r>
        <w:r w:rsidR="00FD133D">
          <w:rPr>
            <w:noProof/>
            <w:webHidden/>
          </w:rPr>
          <w:instrText xml:space="preserve"> PAGEREF _Toc214011183 \h </w:instrText>
        </w:r>
        <w:r w:rsidR="00FD133D">
          <w:rPr>
            <w:noProof/>
            <w:webHidden/>
          </w:rPr>
        </w:r>
        <w:r w:rsidR="00FD133D">
          <w:rPr>
            <w:noProof/>
            <w:webHidden/>
          </w:rPr>
          <w:fldChar w:fldCharType="separate"/>
        </w:r>
        <w:r w:rsidR="000B31A6">
          <w:rPr>
            <w:noProof/>
            <w:webHidden/>
          </w:rPr>
          <w:t>6</w:t>
        </w:r>
        <w:r w:rsidR="00FD133D">
          <w:rPr>
            <w:noProof/>
            <w:webHidden/>
          </w:rPr>
          <w:fldChar w:fldCharType="end"/>
        </w:r>
      </w:hyperlink>
    </w:p>
    <w:p w14:paraId="06B3758C" w14:textId="25CA6683"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4" w:history="1">
        <w:r w:rsidR="00FD133D" w:rsidRPr="00C114D5">
          <w:rPr>
            <w:rStyle w:val="Hyperlink"/>
            <w:rFonts w:ascii="Arial" w:hAnsi="Arial" w:cs="Arial"/>
            <w:b/>
            <w:bCs/>
            <w:noProof/>
          </w:rPr>
          <w:t>1.9</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Vertragsbestandteile</w:t>
        </w:r>
        <w:r w:rsidR="00FD133D">
          <w:rPr>
            <w:noProof/>
            <w:webHidden/>
          </w:rPr>
          <w:tab/>
        </w:r>
        <w:r w:rsidR="00FD133D">
          <w:rPr>
            <w:noProof/>
            <w:webHidden/>
          </w:rPr>
          <w:fldChar w:fldCharType="begin"/>
        </w:r>
        <w:r w:rsidR="00FD133D">
          <w:rPr>
            <w:noProof/>
            <w:webHidden/>
          </w:rPr>
          <w:instrText xml:space="preserve"> PAGEREF _Toc214011184 \h </w:instrText>
        </w:r>
        <w:r w:rsidR="00FD133D">
          <w:rPr>
            <w:noProof/>
            <w:webHidden/>
          </w:rPr>
        </w:r>
        <w:r w:rsidR="00FD133D">
          <w:rPr>
            <w:noProof/>
            <w:webHidden/>
          </w:rPr>
          <w:fldChar w:fldCharType="separate"/>
        </w:r>
        <w:r w:rsidR="000B31A6">
          <w:rPr>
            <w:noProof/>
            <w:webHidden/>
          </w:rPr>
          <w:t>7</w:t>
        </w:r>
        <w:r w:rsidR="00FD133D">
          <w:rPr>
            <w:noProof/>
            <w:webHidden/>
          </w:rPr>
          <w:fldChar w:fldCharType="end"/>
        </w:r>
      </w:hyperlink>
    </w:p>
    <w:p w14:paraId="2DB12F7D" w14:textId="7B6412A1"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5" w:history="1">
        <w:r w:rsidR="00FD133D" w:rsidRPr="00C114D5">
          <w:rPr>
            <w:rStyle w:val="Hyperlink"/>
            <w:rFonts w:ascii="Arial" w:hAnsi="Arial" w:cs="Arial"/>
            <w:b/>
            <w:bCs/>
            <w:noProof/>
          </w:rPr>
          <w:t>1.10</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Haftung</w:t>
        </w:r>
        <w:r w:rsidR="00FD133D">
          <w:rPr>
            <w:noProof/>
            <w:webHidden/>
          </w:rPr>
          <w:tab/>
        </w:r>
        <w:r w:rsidR="00FD133D">
          <w:rPr>
            <w:noProof/>
            <w:webHidden/>
          </w:rPr>
          <w:fldChar w:fldCharType="begin"/>
        </w:r>
        <w:r w:rsidR="00FD133D">
          <w:rPr>
            <w:noProof/>
            <w:webHidden/>
          </w:rPr>
          <w:instrText xml:space="preserve"> PAGEREF _Toc214011185 \h </w:instrText>
        </w:r>
        <w:r w:rsidR="00FD133D">
          <w:rPr>
            <w:noProof/>
            <w:webHidden/>
          </w:rPr>
        </w:r>
        <w:r w:rsidR="00FD133D">
          <w:rPr>
            <w:noProof/>
            <w:webHidden/>
          </w:rPr>
          <w:fldChar w:fldCharType="separate"/>
        </w:r>
        <w:r w:rsidR="000B31A6">
          <w:rPr>
            <w:noProof/>
            <w:webHidden/>
          </w:rPr>
          <w:t>7</w:t>
        </w:r>
        <w:r w:rsidR="00FD133D">
          <w:rPr>
            <w:noProof/>
            <w:webHidden/>
          </w:rPr>
          <w:fldChar w:fldCharType="end"/>
        </w:r>
      </w:hyperlink>
    </w:p>
    <w:p w14:paraId="017787A9" w14:textId="2B2EDAD3"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6" w:history="1">
        <w:r w:rsidR="00FD133D" w:rsidRPr="00C114D5">
          <w:rPr>
            <w:rStyle w:val="Hyperlink"/>
            <w:rFonts w:ascii="Arial" w:hAnsi="Arial" w:cs="Arial"/>
            <w:b/>
            <w:bCs/>
            <w:noProof/>
          </w:rPr>
          <w:t>1.11</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Forderungsabtretung</w:t>
        </w:r>
        <w:r w:rsidR="00FD133D">
          <w:rPr>
            <w:noProof/>
            <w:webHidden/>
          </w:rPr>
          <w:tab/>
        </w:r>
        <w:r w:rsidR="00FD133D">
          <w:rPr>
            <w:noProof/>
            <w:webHidden/>
          </w:rPr>
          <w:fldChar w:fldCharType="begin"/>
        </w:r>
        <w:r w:rsidR="00FD133D">
          <w:rPr>
            <w:noProof/>
            <w:webHidden/>
          </w:rPr>
          <w:instrText xml:space="preserve"> PAGEREF _Toc214011186 \h </w:instrText>
        </w:r>
        <w:r w:rsidR="00FD133D">
          <w:rPr>
            <w:noProof/>
            <w:webHidden/>
          </w:rPr>
        </w:r>
        <w:r w:rsidR="00FD133D">
          <w:rPr>
            <w:noProof/>
            <w:webHidden/>
          </w:rPr>
          <w:fldChar w:fldCharType="separate"/>
        </w:r>
        <w:r w:rsidR="000B31A6">
          <w:rPr>
            <w:noProof/>
            <w:webHidden/>
          </w:rPr>
          <w:t>7</w:t>
        </w:r>
        <w:r w:rsidR="00FD133D">
          <w:rPr>
            <w:noProof/>
            <w:webHidden/>
          </w:rPr>
          <w:fldChar w:fldCharType="end"/>
        </w:r>
      </w:hyperlink>
    </w:p>
    <w:p w14:paraId="619C092D" w14:textId="37C161BB"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7" w:history="1">
        <w:r w:rsidR="00FD133D" w:rsidRPr="00C114D5">
          <w:rPr>
            <w:rStyle w:val="Hyperlink"/>
            <w:rFonts w:ascii="Arial" w:hAnsi="Arial" w:cs="Arial"/>
            <w:b/>
            <w:bCs/>
            <w:noProof/>
          </w:rPr>
          <w:t>1.12</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Erfüllungsort</w:t>
        </w:r>
        <w:r w:rsidR="00FD133D">
          <w:rPr>
            <w:noProof/>
            <w:webHidden/>
          </w:rPr>
          <w:tab/>
        </w:r>
        <w:r w:rsidR="00FD133D">
          <w:rPr>
            <w:noProof/>
            <w:webHidden/>
          </w:rPr>
          <w:fldChar w:fldCharType="begin"/>
        </w:r>
        <w:r w:rsidR="00FD133D">
          <w:rPr>
            <w:noProof/>
            <w:webHidden/>
          </w:rPr>
          <w:instrText xml:space="preserve"> PAGEREF _Toc214011187 \h </w:instrText>
        </w:r>
        <w:r w:rsidR="00FD133D">
          <w:rPr>
            <w:noProof/>
            <w:webHidden/>
          </w:rPr>
        </w:r>
        <w:r w:rsidR="00FD133D">
          <w:rPr>
            <w:noProof/>
            <w:webHidden/>
          </w:rPr>
          <w:fldChar w:fldCharType="separate"/>
        </w:r>
        <w:r w:rsidR="000B31A6">
          <w:rPr>
            <w:noProof/>
            <w:webHidden/>
          </w:rPr>
          <w:t>8</w:t>
        </w:r>
        <w:r w:rsidR="00FD133D">
          <w:rPr>
            <w:noProof/>
            <w:webHidden/>
          </w:rPr>
          <w:fldChar w:fldCharType="end"/>
        </w:r>
      </w:hyperlink>
    </w:p>
    <w:p w14:paraId="3A18F8B0" w14:textId="75AC3CCC"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8" w:history="1">
        <w:r w:rsidR="00FD133D" w:rsidRPr="00C114D5">
          <w:rPr>
            <w:rStyle w:val="Hyperlink"/>
            <w:rFonts w:ascii="Arial" w:hAnsi="Arial" w:cs="Arial"/>
            <w:b/>
            <w:bCs/>
            <w:noProof/>
          </w:rPr>
          <w:t>1.13</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Gerichtsstand</w:t>
        </w:r>
        <w:r w:rsidR="00FD133D">
          <w:rPr>
            <w:noProof/>
            <w:webHidden/>
          </w:rPr>
          <w:tab/>
        </w:r>
        <w:r w:rsidR="00FD133D">
          <w:rPr>
            <w:noProof/>
            <w:webHidden/>
          </w:rPr>
          <w:fldChar w:fldCharType="begin"/>
        </w:r>
        <w:r w:rsidR="00FD133D">
          <w:rPr>
            <w:noProof/>
            <w:webHidden/>
          </w:rPr>
          <w:instrText xml:space="preserve"> PAGEREF _Toc214011188 \h </w:instrText>
        </w:r>
        <w:r w:rsidR="00FD133D">
          <w:rPr>
            <w:noProof/>
            <w:webHidden/>
          </w:rPr>
        </w:r>
        <w:r w:rsidR="00FD133D">
          <w:rPr>
            <w:noProof/>
            <w:webHidden/>
          </w:rPr>
          <w:fldChar w:fldCharType="separate"/>
        </w:r>
        <w:r w:rsidR="000B31A6">
          <w:rPr>
            <w:noProof/>
            <w:webHidden/>
          </w:rPr>
          <w:t>8</w:t>
        </w:r>
        <w:r w:rsidR="00FD133D">
          <w:rPr>
            <w:noProof/>
            <w:webHidden/>
          </w:rPr>
          <w:fldChar w:fldCharType="end"/>
        </w:r>
      </w:hyperlink>
    </w:p>
    <w:p w14:paraId="6B09481C" w14:textId="3E687F8B"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89" w:history="1">
        <w:r w:rsidR="00FD133D" w:rsidRPr="00C114D5">
          <w:rPr>
            <w:rStyle w:val="Hyperlink"/>
            <w:rFonts w:ascii="Arial" w:hAnsi="Arial" w:cs="Arial"/>
            <w:b/>
            <w:bCs/>
            <w:noProof/>
          </w:rPr>
          <w:t>1.14</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Allgemeine vertragliche Bestimmungen</w:t>
        </w:r>
        <w:r w:rsidR="00FD133D">
          <w:rPr>
            <w:noProof/>
            <w:webHidden/>
          </w:rPr>
          <w:tab/>
        </w:r>
        <w:r w:rsidR="00FD133D">
          <w:rPr>
            <w:noProof/>
            <w:webHidden/>
          </w:rPr>
          <w:fldChar w:fldCharType="begin"/>
        </w:r>
        <w:r w:rsidR="00FD133D">
          <w:rPr>
            <w:noProof/>
            <w:webHidden/>
          </w:rPr>
          <w:instrText xml:space="preserve"> PAGEREF _Toc214011189 \h </w:instrText>
        </w:r>
        <w:r w:rsidR="00FD133D">
          <w:rPr>
            <w:noProof/>
            <w:webHidden/>
          </w:rPr>
        </w:r>
        <w:r w:rsidR="00FD133D">
          <w:rPr>
            <w:noProof/>
            <w:webHidden/>
          </w:rPr>
          <w:fldChar w:fldCharType="separate"/>
        </w:r>
        <w:r w:rsidR="000B31A6">
          <w:rPr>
            <w:noProof/>
            <w:webHidden/>
          </w:rPr>
          <w:t>8</w:t>
        </w:r>
        <w:r w:rsidR="00FD133D">
          <w:rPr>
            <w:noProof/>
            <w:webHidden/>
          </w:rPr>
          <w:fldChar w:fldCharType="end"/>
        </w:r>
      </w:hyperlink>
    </w:p>
    <w:p w14:paraId="5E2041A5" w14:textId="5A5DBFEB" w:rsidR="00FD133D" w:rsidRDefault="005342B6">
      <w:pPr>
        <w:pStyle w:val="Verzeichnis1"/>
        <w:rPr>
          <w:rFonts w:asciiTheme="minorHAnsi" w:eastAsiaTheme="minorEastAsia" w:hAnsiTheme="minorHAnsi" w:cstheme="minorBidi"/>
          <w:b w:val="0"/>
          <w:kern w:val="2"/>
          <w:lang w:eastAsia="de-DE"/>
          <w14:ligatures w14:val="standardContextual"/>
        </w:rPr>
      </w:pPr>
      <w:hyperlink w:anchor="_Toc214011190" w:history="1">
        <w:r w:rsidR="00FD133D" w:rsidRPr="00C114D5">
          <w:rPr>
            <w:rStyle w:val="Hyperlink"/>
          </w:rPr>
          <w:t>2.</w:t>
        </w:r>
        <w:r w:rsidR="00FD133D">
          <w:rPr>
            <w:rFonts w:asciiTheme="minorHAnsi" w:eastAsiaTheme="minorEastAsia" w:hAnsiTheme="minorHAnsi" w:cstheme="minorBidi"/>
            <w:b w:val="0"/>
            <w:kern w:val="2"/>
            <w:lang w:eastAsia="de-DE"/>
            <w14:ligatures w14:val="standardContextual"/>
          </w:rPr>
          <w:tab/>
        </w:r>
        <w:r w:rsidR="00FD133D" w:rsidRPr="00C114D5">
          <w:rPr>
            <w:rStyle w:val="Hyperlink"/>
          </w:rPr>
          <w:t>Allgemeine Vergabebestimmungen</w:t>
        </w:r>
        <w:r w:rsidR="00FD133D">
          <w:rPr>
            <w:webHidden/>
          </w:rPr>
          <w:tab/>
        </w:r>
        <w:r w:rsidR="00FD133D">
          <w:rPr>
            <w:webHidden/>
          </w:rPr>
          <w:fldChar w:fldCharType="begin"/>
        </w:r>
        <w:r w:rsidR="00FD133D">
          <w:rPr>
            <w:webHidden/>
          </w:rPr>
          <w:instrText xml:space="preserve"> PAGEREF _Toc214011190 \h </w:instrText>
        </w:r>
        <w:r w:rsidR="00FD133D">
          <w:rPr>
            <w:webHidden/>
          </w:rPr>
        </w:r>
        <w:r w:rsidR="00FD133D">
          <w:rPr>
            <w:webHidden/>
          </w:rPr>
          <w:fldChar w:fldCharType="separate"/>
        </w:r>
        <w:r w:rsidR="000B31A6">
          <w:rPr>
            <w:webHidden/>
          </w:rPr>
          <w:t>9</w:t>
        </w:r>
        <w:r w:rsidR="00FD133D">
          <w:rPr>
            <w:webHidden/>
          </w:rPr>
          <w:fldChar w:fldCharType="end"/>
        </w:r>
      </w:hyperlink>
    </w:p>
    <w:p w14:paraId="1683514D" w14:textId="482AD33D"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1" w:history="1">
        <w:r w:rsidR="00FD133D" w:rsidRPr="00C114D5">
          <w:rPr>
            <w:rStyle w:val="Hyperlink"/>
            <w:rFonts w:ascii="Arial" w:hAnsi="Arial" w:cs="Arial"/>
            <w:b/>
            <w:bCs/>
            <w:noProof/>
          </w:rPr>
          <w:t>2.1</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Arial"/>
            <w:b/>
            <w:bCs/>
            <w:noProof/>
          </w:rPr>
          <w:t>Auswahl des Vergabeverfahrens</w:t>
        </w:r>
        <w:r w:rsidR="00FD133D">
          <w:rPr>
            <w:noProof/>
            <w:webHidden/>
          </w:rPr>
          <w:tab/>
        </w:r>
        <w:r w:rsidR="00FD133D">
          <w:rPr>
            <w:noProof/>
            <w:webHidden/>
          </w:rPr>
          <w:fldChar w:fldCharType="begin"/>
        </w:r>
        <w:r w:rsidR="00FD133D">
          <w:rPr>
            <w:noProof/>
            <w:webHidden/>
          </w:rPr>
          <w:instrText xml:space="preserve"> PAGEREF _Toc214011191 \h </w:instrText>
        </w:r>
        <w:r w:rsidR="00FD133D">
          <w:rPr>
            <w:noProof/>
            <w:webHidden/>
          </w:rPr>
        </w:r>
        <w:r w:rsidR="00FD133D">
          <w:rPr>
            <w:noProof/>
            <w:webHidden/>
          </w:rPr>
          <w:fldChar w:fldCharType="separate"/>
        </w:r>
        <w:r w:rsidR="000B31A6">
          <w:rPr>
            <w:noProof/>
            <w:webHidden/>
          </w:rPr>
          <w:t>9</w:t>
        </w:r>
        <w:r w:rsidR="00FD133D">
          <w:rPr>
            <w:noProof/>
            <w:webHidden/>
          </w:rPr>
          <w:fldChar w:fldCharType="end"/>
        </w:r>
      </w:hyperlink>
    </w:p>
    <w:p w14:paraId="46D2C233" w14:textId="69BD4753"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2" w:history="1">
        <w:r w:rsidR="00FD133D" w:rsidRPr="00C114D5">
          <w:rPr>
            <w:rStyle w:val="Hyperlink"/>
            <w:rFonts w:ascii="Arial" w:hAnsi="Arial" w:cs="Courier New"/>
            <w:b/>
            <w:bCs/>
            <w:noProof/>
          </w:rPr>
          <w:t>2.2</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Angebotsabgabe</w:t>
        </w:r>
        <w:r w:rsidR="00FD133D">
          <w:rPr>
            <w:noProof/>
            <w:webHidden/>
          </w:rPr>
          <w:tab/>
        </w:r>
        <w:r w:rsidR="00FD133D">
          <w:rPr>
            <w:noProof/>
            <w:webHidden/>
          </w:rPr>
          <w:fldChar w:fldCharType="begin"/>
        </w:r>
        <w:r w:rsidR="00FD133D">
          <w:rPr>
            <w:noProof/>
            <w:webHidden/>
          </w:rPr>
          <w:instrText xml:space="preserve"> PAGEREF _Toc214011192 \h </w:instrText>
        </w:r>
        <w:r w:rsidR="00FD133D">
          <w:rPr>
            <w:noProof/>
            <w:webHidden/>
          </w:rPr>
        </w:r>
        <w:r w:rsidR="00FD133D">
          <w:rPr>
            <w:noProof/>
            <w:webHidden/>
          </w:rPr>
          <w:fldChar w:fldCharType="separate"/>
        </w:r>
        <w:r w:rsidR="000B31A6">
          <w:rPr>
            <w:noProof/>
            <w:webHidden/>
          </w:rPr>
          <w:t>9</w:t>
        </w:r>
        <w:r w:rsidR="00FD133D">
          <w:rPr>
            <w:noProof/>
            <w:webHidden/>
          </w:rPr>
          <w:fldChar w:fldCharType="end"/>
        </w:r>
      </w:hyperlink>
    </w:p>
    <w:p w14:paraId="1E710675" w14:textId="752B2D4C"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3" w:history="1">
        <w:r w:rsidR="00FD133D" w:rsidRPr="00C114D5">
          <w:rPr>
            <w:rStyle w:val="Hyperlink"/>
            <w:rFonts w:ascii="Arial" w:hAnsi="Arial" w:cs="Courier New"/>
            <w:b/>
            <w:bCs/>
            <w:noProof/>
          </w:rPr>
          <w:t>2.3</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Fristen</w:t>
        </w:r>
        <w:r w:rsidR="00FD133D">
          <w:rPr>
            <w:noProof/>
            <w:webHidden/>
          </w:rPr>
          <w:tab/>
        </w:r>
        <w:r w:rsidR="00FD133D">
          <w:rPr>
            <w:noProof/>
            <w:webHidden/>
          </w:rPr>
          <w:fldChar w:fldCharType="begin"/>
        </w:r>
        <w:r w:rsidR="00FD133D">
          <w:rPr>
            <w:noProof/>
            <w:webHidden/>
          </w:rPr>
          <w:instrText xml:space="preserve"> PAGEREF _Toc214011193 \h </w:instrText>
        </w:r>
        <w:r w:rsidR="00FD133D">
          <w:rPr>
            <w:noProof/>
            <w:webHidden/>
          </w:rPr>
        </w:r>
        <w:r w:rsidR="00FD133D">
          <w:rPr>
            <w:noProof/>
            <w:webHidden/>
          </w:rPr>
          <w:fldChar w:fldCharType="separate"/>
        </w:r>
        <w:r w:rsidR="000B31A6">
          <w:rPr>
            <w:noProof/>
            <w:webHidden/>
          </w:rPr>
          <w:t>9</w:t>
        </w:r>
        <w:r w:rsidR="00FD133D">
          <w:rPr>
            <w:noProof/>
            <w:webHidden/>
          </w:rPr>
          <w:fldChar w:fldCharType="end"/>
        </w:r>
      </w:hyperlink>
    </w:p>
    <w:p w14:paraId="71116781" w14:textId="037D4D74"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4" w:history="1">
        <w:r w:rsidR="00FD133D" w:rsidRPr="00C114D5">
          <w:rPr>
            <w:rStyle w:val="Hyperlink"/>
            <w:rFonts w:ascii="Arial" w:hAnsi="Arial" w:cs="Courier New"/>
            <w:b/>
            <w:bCs/>
            <w:noProof/>
          </w:rPr>
          <w:t>2.4</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Aufbau, Form und Inhalt des Angebotes</w:t>
        </w:r>
        <w:r w:rsidR="00FD133D">
          <w:rPr>
            <w:noProof/>
            <w:webHidden/>
          </w:rPr>
          <w:tab/>
        </w:r>
        <w:r w:rsidR="00FD133D">
          <w:rPr>
            <w:noProof/>
            <w:webHidden/>
          </w:rPr>
          <w:fldChar w:fldCharType="begin"/>
        </w:r>
        <w:r w:rsidR="00FD133D">
          <w:rPr>
            <w:noProof/>
            <w:webHidden/>
          </w:rPr>
          <w:instrText xml:space="preserve"> PAGEREF _Toc214011194 \h </w:instrText>
        </w:r>
        <w:r w:rsidR="00FD133D">
          <w:rPr>
            <w:noProof/>
            <w:webHidden/>
          </w:rPr>
        </w:r>
        <w:r w:rsidR="00FD133D">
          <w:rPr>
            <w:noProof/>
            <w:webHidden/>
          </w:rPr>
          <w:fldChar w:fldCharType="separate"/>
        </w:r>
        <w:r w:rsidR="000B31A6">
          <w:rPr>
            <w:noProof/>
            <w:webHidden/>
          </w:rPr>
          <w:t>9</w:t>
        </w:r>
        <w:r w:rsidR="00FD133D">
          <w:rPr>
            <w:noProof/>
            <w:webHidden/>
          </w:rPr>
          <w:fldChar w:fldCharType="end"/>
        </w:r>
      </w:hyperlink>
    </w:p>
    <w:p w14:paraId="43BCB820" w14:textId="1C28CF11"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5" w:history="1">
        <w:r w:rsidR="00FD133D" w:rsidRPr="00C114D5">
          <w:rPr>
            <w:rStyle w:val="Hyperlink"/>
            <w:rFonts w:ascii="Arial" w:hAnsi="Arial" w:cs="Courier New"/>
            <w:b/>
            <w:bCs/>
            <w:noProof/>
          </w:rPr>
          <w:t>2.5</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Bieterinnenfragen</w:t>
        </w:r>
        <w:r w:rsidR="00FD133D">
          <w:rPr>
            <w:noProof/>
            <w:webHidden/>
          </w:rPr>
          <w:tab/>
        </w:r>
        <w:r w:rsidR="00FD133D">
          <w:rPr>
            <w:noProof/>
            <w:webHidden/>
          </w:rPr>
          <w:fldChar w:fldCharType="begin"/>
        </w:r>
        <w:r w:rsidR="00FD133D">
          <w:rPr>
            <w:noProof/>
            <w:webHidden/>
          </w:rPr>
          <w:instrText xml:space="preserve"> PAGEREF _Toc214011195 \h </w:instrText>
        </w:r>
        <w:r w:rsidR="00FD133D">
          <w:rPr>
            <w:noProof/>
            <w:webHidden/>
          </w:rPr>
        </w:r>
        <w:r w:rsidR="00FD133D">
          <w:rPr>
            <w:noProof/>
            <w:webHidden/>
          </w:rPr>
          <w:fldChar w:fldCharType="separate"/>
        </w:r>
        <w:r w:rsidR="000B31A6">
          <w:rPr>
            <w:noProof/>
            <w:webHidden/>
          </w:rPr>
          <w:t>10</w:t>
        </w:r>
        <w:r w:rsidR="00FD133D">
          <w:rPr>
            <w:noProof/>
            <w:webHidden/>
          </w:rPr>
          <w:fldChar w:fldCharType="end"/>
        </w:r>
      </w:hyperlink>
    </w:p>
    <w:p w14:paraId="39F06BA2" w14:textId="643FDBCC"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6" w:history="1">
        <w:r w:rsidR="00FD133D" w:rsidRPr="00C114D5">
          <w:rPr>
            <w:rStyle w:val="Hyperlink"/>
            <w:rFonts w:ascii="Arial" w:hAnsi="Arial" w:cs="Courier New"/>
            <w:b/>
            <w:bCs/>
            <w:noProof/>
          </w:rPr>
          <w:t>2.6</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Besondere Hinweise</w:t>
        </w:r>
        <w:r w:rsidR="00FD133D">
          <w:rPr>
            <w:noProof/>
            <w:webHidden/>
          </w:rPr>
          <w:tab/>
        </w:r>
        <w:r w:rsidR="00FD133D">
          <w:rPr>
            <w:noProof/>
            <w:webHidden/>
          </w:rPr>
          <w:fldChar w:fldCharType="begin"/>
        </w:r>
        <w:r w:rsidR="00FD133D">
          <w:rPr>
            <w:noProof/>
            <w:webHidden/>
          </w:rPr>
          <w:instrText xml:space="preserve"> PAGEREF _Toc214011196 \h </w:instrText>
        </w:r>
        <w:r w:rsidR="00FD133D">
          <w:rPr>
            <w:noProof/>
            <w:webHidden/>
          </w:rPr>
        </w:r>
        <w:r w:rsidR="00FD133D">
          <w:rPr>
            <w:noProof/>
            <w:webHidden/>
          </w:rPr>
          <w:fldChar w:fldCharType="separate"/>
        </w:r>
        <w:r w:rsidR="000B31A6">
          <w:rPr>
            <w:noProof/>
            <w:webHidden/>
          </w:rPr>
          <w:t>10</w:t>
        </w:r>
        <w:r w:rsidR="00FD133D">
          <w:rPr>
            <w:noProof/>
            <w:webHidden/>
          </w:rPr>
          <w:fldChar w:fldCharType="end"/>
        </w:r>
      </w:hyperlink>
    </w:p>
    <w:p w14:paraId="575DEEAE" w14:textId="31484D4A"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7" w:history="1">
        <w:r w:rsidR="00FD133D" w:rsidRPr="00C114D5">
          <w:rPr>
            <w:rStyle w:val="Hyperlink"/>
            <w:rFonts w:ascii="Arial" w:hAnsi="Arial" w:cs="Courier New"/>
            <w:b/>
            <w:bCs/>
            <w:noProof/>
          </w:rPr>
          <w:t>2.7</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Verfahrenssprache</w:t>
        </w:r>
        <w:r w:rsidR="00FD133D">
          <w:rPr>
            <w:noProof/>
            <w:webHidden/>
          </w:rPr>
          <w:tab/>
        </w:r>
        <w:r w:rsidR="00FD133D">
          <w:rPr>
            <w:noProof/>
            <w:webHidden/>
          </w:rPr>
          <w:fldChar w:fldCharType="begin"/>
        </w:r>
        <w:r w:rsidR="00FD133D">
          <w:rPr>
            <w:noProof/>
            <w:webHidden/>
          </w:rPr>
          <w:instrText xml:space="preserve"> PAGEREF _Toc214011197 \h </w:instrText>
        </w:r>
        <w:r w:rsidR="00FD133D">
          <w:rPr>
            <w:noProof/>
            <w:webHidden/>
          </w:rPr>
        </w:r>
        <w:r w:rsidR="00FD133D">
          <w:rPr>
            <w:noProof/>
            <w:webHidden/>
          </w:rPr>
          <w:fldChar w:fldCharType="separate"/>
        </w:r>
        <w:r w:rsidR="000B31A6">
          <w:rPr>
            <w:noProof/>
            <w:webHidden/>
          </w:rPr>
          <w:t>10</w:t>
        </w:r>
        <w:r w:rsidR="00FD133D">
          <w:rPr>
            <w:noProof/>
            <w:webHidden/>
          </w:rPr>
          <w:fldChar w:fldCharType="end"/>
        </w:r>
      </w:hyperlink>
    </w:p>
    <w:p w14:paraId="499A7854" w14:textId="01F0AB3C"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8" w:history="1">
        <w:r w:rsidR="00FD133D" w:rsidRPr="00C114D5">
          <w:rPr>
            <w:rStyle w:val="Hyperlink"/>
            <w:rFonts w:ascii="Arial" w:hAnsi="Arial" w:cs="Courier New"/>
            <w:b/>
            <w:bCs/>
            <w:noProof/>
          </w:rPr>
          <w:t>2.8</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Nebenangebote</w:t>
        </w:r>
        <w:r w:rsidR="00FD133D">
          <w:rPr>
            <w:noProof/>
            <w:webHidden/>
          </w:rPr>
          <w:tab/>
        </w:r>
        <w:r w:rsidR="00FD133D">
          <w:rPr>
            <w:noProof/>
            <w:webHidden/>
          </w:rPr>
          <w:fldChar w:fldCharType="begin"/>
        </w:r>
        <w:r w:rsidR="00FD133D">
          <w:rPr>
            <w:noProof/>
            <w:webHidden/>
          </w:rPr>
          <w:instrText xml:space="preserve"> PAGEREF _Toc214011198 \h </w:instrText>
        </w:r>
        <w:r w:rsidR="00FD133D">
          <w:rPr>
            <w:noProof/>
            <w:webHidden/>
          </w:rPr>
        </w:r>
        <w:r w:rsidR="00FD133D">
          <w:rPr>
            <w:noProof/>
            <w:webHidden/>
          </w:rPr>
          <w:fldChar w:fldCharType="separate"/>
        </w:r>
        <w:r w:rsidR="000B31A6">
          <w:rPr>
            <w:noProof/>
            <w:webHidden/>
          </w:rPr>
          <w:t>10</w:t>
        </w:r>
        <w:r w:rsidR="00FD133D">
          <w:rPr>
            <w:noProof/>
            <w:webHidden/>
          </w:rPr>
          <w:fldChar w:fldCharType="end"/>
        </w:r>
      </w:hyperlink>
    </w:p>
    <w:p w14:paraId="460716AA" w14:textId="741D7779"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199" w:history="1">
        <w:r w:rsidR="00FD133D" w:rsidRPr="00C114D5">
          <w:rPr>
            <w:rStyle w:val="Hyperlink"/>
            <w:rFonts w:ascii="Arial" w:hAnsi="Arial" w:cs="Courier New"/>
            <w:b/>
            <w:bCs/>
            <w:noProof/>
          </w:rPr>
          <w:t>2.9</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Nachunternehmerin</w:t>
        </w:r>
        <w:r w:rsidR="00FD133D">
          <w:rPr>
            <w:noProof/>
            <w:webHidden/>
          </w:rPr>
          <w:tab/>
        </w:r>
        <w:r w:rsidR="00FD133D">
          <w:rPr>
            <w:noProof/>
            <w:webHidden/>
          </w:rPr>
          <w:fldChar w:fldCharType="begin"/>
        </w:r>
        <w:r w:rsidR="00FD133D">
          <w:rPr>
            <w:noProof/>
            <w:webHidden/>
          </w:rPr>
          <w:instrText xml:space="preserve"> PAGEREF _Toc214011199 \h </w:instrText>
        </w:r>
        <w:r w:rsidR="00FD133D">
          <w:rPr>
            <w:noProof/>
            <w:webHidden/>
          </w:rPr>
        </w:r>
        <w:r w:rsidR="00FD133D">
          <w:rPr>
            <w:noProof/>
            <w:webHidden/>
          </w:rPr>
          <w:fldChar w:fldCharType="separate"/>
        </w:r>
        <w:r w:rsidR="000B31A6">
          <w:rPr>
            <w:noProof/>
            <w:webHidden/>
          </w:rPr>
          <w:t>10</w:t>
        </w:r>
        <w:r w:rsidR="00FD133D">
          <w:rPr>
            <w:noProof/>
            <w:webHidden/>
          </w:rPr>
          <w:fldChar w:fldCharType="end"/>
        </w:r>
      </w:hyperlink>
    </w:p>
    <w:p w14:paraId="18FD6408" w14:textId="451B954A"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200" w:history="1">
        <w:r w:rsidR="00FD133D" w:rsidRPr="00C114D5">
          <w:rPr>
            <w:rStyle w:val="Hyperlink"/>
            <w:rFonts w:ascii="Arial" w:hAnsi="Arial" w:cs="Courier New"/>
            <w:b/>
            <w:bCs/>
            <w:noProof/>
          </w:rPr>
          <w:t>2.10</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cs="Courier New"/>
            <w:b/>
            <w:bCs/>
            <w:noProof/>
          </w:rPr>
          <w:t>Bietergemeinschaften</w:t>
        </w:r>
        <w:r w:rsidR="00FD133D">
          <w:rPr>
            <w:noProof/>
            <w:webHidden/>
          </w:rPr>
          <w:tab/>
        </w:r>
        <w:r w:rsidR="00FD133D">
          <w:rPr>
            <w:noProof/>
            <w:webHidden/>
          </w:rPr>
          <w:fldChar w:fldCharType="begin"/>
        </w:r>
        <w:r w:rsidR="00FD133D">
          <w:rPr>
            <w:noProof/>
            <w:webHidden/>
          </w:rPr>
          <w:instrText xml:space="preserve"> PAGEREF _Toc214011200 \h </w:instrText>
        </w:r>
        <w:r w:rsidR="00FD133D">
          <w:rPr>
            <w:noProof/>
            <w:webHidden/>
          </w:rPr>
        </w:r>
        <w:r w:rsidR="00FD133D">
          <w:rPr>
            <w:noProof/>
            <w:webHidden/>
          </w:rPr>
          <w:fldChar w:fldCharType="separate"/>
        </w:r>
        <w:r w:rsidR="000B31A6">
          <w:rPr>
            <w:noProof/>
            <w:webHidden/>
          </w:rPr>
          <w:t>11</w:t>
        </w:r>
        <w:r w:rsidR="00FD133D">
          <w:rPr>
            <w:noProof/>
            <w:webHidden/>
          </w:rPr>
          <w:fldChar w:fldCharType="end"/>
        </w:r>
      </w:hyperlink>
    </w:p>
    <w:p w14:paraId="4BF34C70" w14:textId="4D3D3FB2" w:rsidR="00FD133D" w:rsidRDefault="005342B6">
      <w:pPr>
        <w:pStyle w:val="Verzeichnis1"/>
        <w:rPr>
          <w:rFonts w:asciiTheme="minorHAnsi" w:eastAsiaTheme="minorEastAsia" w:hAnsiTheme="minorHAnsi" w:cstheme="minorBidi"/>
          <w:b w:val="0"/>
          <w:kern w:val="2"/>
          <w:lang w:eastAsia="de-DE"/>
          <w14:ligatures w14:val="standardContextual"/>
        </w:rPr>
      </w:pPr>
      <w:hyperlink w:anchor="_Toc214011201" w:history="1">
        <w:r w:rsidR="00FD133D" w:rsidRPr="00C114D5">
          <w:rPr>
            <w:rStyle w:val="Hyperlink"/>
          </w:rPr>
          <w:t>3.</w:t>
        </w:r>
        <w:r w:rsidR="00FD133D">
          <w:rPr>
            <w:rFonts w:asciiTheme="minorHAnsi" w:eastAsiaTheme="minorEastAsia" w:hAnsiTheme="minorHAnsi" w:cstheme="minorBidi"/>
            <w:b w:val="0"/>
            <w:kern w:val="2"/>
            <w:lang w:eastAsia="de-DE"/>
            <w14:ligatures w14:val="standardContextual"/>
          </w:rPr>
          <w:tab/>
        </w:r>
        <w:r w:rsidR="00FD133D" w:rsidRPr="00C114D5">
          <w:rPr>
            <w:rStyle w:val="Hyperlink"/>
          </w:rPr>
          <w:t>Eignungsprüfung</w:t>
        </w:r>
        <w:r w:rsidR="00FD133D">
          <w:rPr>
            <w:webHidden/>
          </w:rPr>
          <w:tab/>
        </w:r>
        <w:r w:rsidR="00FD133D">
          <w:rPr>
            <w:webHidden/>
          </w:rPr>
          <w:fldChar w:fldCharType="begin"/>
        </w:r>
        <w:r w:rsidR="00FD133D">
          <w:rPr>
            <w:webHidden/>
          </w:rPr>
          <w:instrText xml:space="preserve"> PAGEREF _Toc214011201 \h </w:instrText>
        </w:r>
        <w:r w:rsidR="00FD133D">
          <w:rPr>
            <w:webHidden/>
          </w:rPr>
        </w:r>
        <w:r w:rsidR="00FD133D">
          <w:rPr>
            <w:webHidden/>
          </w:rPr>
          <w:fldChar w:fldCharType="separate"/>
        </w:r>
        <w:r w:rsidR="000B31A6">
          <w:rPr>
            <w:webHidden/>
          </w:rPr>
          <w:t>12</w:t>
        </w:r>
        <w:r w:rsidR="00FD133D">
          <w:rPr>
            <w:webHidden/>
          </w:rPr>
          <w:fldChar w:fldCharType="end"/>
        </w:r>
      </w:hyperlink>
    </w:p>
    <w:p w14:paraId="4FC8541B" w14:textId="3366B222"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202" w:history="1">
        <w:r w:rsidR="00FD133D" w:rsidRPr="00C114D5">
          <w:rPr>
            <w:rStyle w:val="Hyperlink"/>
            <w:rFonts w:ascii="Arial" w:hAnsi="Arial"/>
            <w:b/>
            <w:bCs/>
            <w:noProof/>
          </w:rPr>
          <w:t>3.1</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b/>
            <w:bCs/>
            <w:noProof/>
          </w:rPr>
          <w:t>Bieterinnendarstellung und -nachweise</w:t>
        </w:r>
        <w:r w:rsidR="00FD133D">
          <w:rPr>
            <w:noProof/>
            <w:webHidden/>
          </w:rPr>
          <w:tab/>
        </w:r>
        <w:r w:rsidR="00FD133D">
          <w:rPr>
            <w:noProof/>
            <w:webHidden/>
          </w:rPr>
          <w:fldChar w:fldCharType="begin"/>
        </w:r>
        <w:r w:rsidR="00FD133D">
          <w:rPr>
            <w:noProof/>
            <w:webHidden/>
          </w:rPr>
          <w:instrText xml:space="preserve"> PAGEREF _Toc214011202 \h </w:instrText>
        </w:r>
        <w:r w:rsidR="00FD133D">
          <w:rPr>
            <w:noProof/>
            <w:webHidden/>
          </w:rPr>
        </w:r>
        <w:r w:rsidR="00FD133D">
          <w:rPr>
            <w:noProof/>
            <w:webHidden/>
          </w:rPr>
          <w:fldChar w:fldCharType="separate"/>
        </w:r>
        <w:r w:rsidR="000B31A6">
          <w:rPr>
            <w:noProof/>
            <w:webHidden/>
          </w:rPr>
          <w:t>12</w:t>
        </w:r>
        <w:r w:rsidR="00FD133D">
          <w:rPr>
            <w:noProof/>
            <w:webHidden/>
          </w:rPr>
          <w:fldChar w:fldCharType="end"/>
        </w:r>
      </w:hyperlink>
    </w:p>
    <w:p w14:paraId="534F6D78" w14:textId="128018C8"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203" w:history="1">
        <w:r w:rsidR="00FD133D" w:rsidRPr="00C114D5">
          <w:rPr>
            <w:rStyle w:val="Hyperlink"/>
            <w:rFonts w:ascii="Arial" w:hAnsi="Arial"/>
            <w:b/>
            <w:bCs/>
            <w:noProof/>
          </w:rPr>
          <w:t>3.2</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hAnsi="Arial"/>
            <w:b/>
            <w:bCs/>
            <w:noProof/>
          </w:rPr>
          <w:t>Referenzen</w:t>
        </w:r>
        <w:r w:rsidR="00FD133D">
          <w:rPr>
            <w:noProof/>
            <w:webHidden/>
          </w:rPr>
          <w:tab/>
        </w:r>
        <w:r w:rsidR="00FD133D">
          <w:rPr>
            <w:noProof/>
            <w:webHidden/>
          </w:rPr>
          <w:fldChar w:fldCharType="begin"/>
        </w:r>
        <w:r w:rsidR="00FD133D">
          <w:rPr>
            <w:noProof/>
            <w:webHidden/>
          </w:rPr>
          <w:instrText xml:space="preserve"> PAGEREF _Toc214011203 \h </w:instrText>
        </w:r>
        <w:r w:rsidR="00FD133D">
          <w:rPr>
            <w:noProof/>
            <w:webHidden/>
          </w:rPr>
        </w:r>
        <w:r w:rsidR="00FD133D">
          <w:rPr>
            <w:noProof/>
            <w:webHidden/>
          </w:rPr>
          <w:fldChar w:fldCharType="separate"/>
        </w:r>
        <w:r w:rsidR="000B31A6">
          <w:rPr>
            <w:noProof/>
            <w:webHidden/>
          </w:rPr>
          <w:t>12</w:t>
        </w:r>
        <w:r w:rsidR="00FD133D">
          <w:rPr>
            <w:noProof/>
            <w:webHidden/>
          </w:rPr>
          <w:fldChar w:fldCharType="end"/>
        </w:r>
      </w:hyperlink>
    </w:p>
    <w:p w14:paraId="29277062" w14:textId="51340934" w:rsidR="00FD133D" w:rsidRDefault="005342B6">
      <w:pPr>
        <w:pStyle w:val="Verzeichnis1"/>
        <w:rPr>
          <w:rFonts w:asciiTheme="minorHAnsi" w:eastAsiaTheme="minorEastAsia" w:hAnsiTheme="minorHAnsi" w:cstheme="minorBidi"/>
          <w:b w:val="0"/>
          <w:kern w:val="2"/>
          <w:lang w:eastAsia="de-DE"/>
          <w14:ligatures w14:val="standardContextual"/>
        </w:rPr>
      </w:pPr>
      <w:hyperlink w:anchor="_Toc214011204" w:history="1">
        <w:r w:rsidR="00FD133D" w:rsidRPr="00C114D5">
          <w:rPr>
            <w:rStyle w:val="Hyperlink"/>
          </w:rPr>
          <w:t>4.</w:t>
        </w:r>
        <w:r w:rsidR="00FD133D">
          <w:rPr>
            <w:rFonts w:asciiTheme="minorHAnsi" w:eastAsiaTheme="minorEastAsia" w:hAnsiTheme="minorHAnsi" w:cstheme="minorBidi"/>
            <w:b w:val="0"/>
            <w:kern w:val="2"/>
            <w:lang w:eastAsia="de-DE"/>
            <w14:ligatures w14:val="standardContextual"/>
          </w:rPr>
          <w:tab/>
        </w:r>
        <w:r w:rsidR="00FD133D" w:rsidRPr="00C114D5">
          <w:rPr>
            <w:rStyle w:val="Hyperlink"/>
          </w:rPr>
          <w:t>Leistungsbeschreibung</w:t>
        </w:r>
        <w:r w:rsidR="00FD133D">
          <w:rPr>
            <w:webHidden/>
          </w:rPr>
          <w:tab/>
        </w:r>
        <w:r w:rsidR="00FD133D">
          <w:rPr>
            <w:webHidden/>
          </w:rPr>
          <w:fldChar w:fldCharType="begin"/>
        </w:r>
        <w:r w:rsidR="00FD133D">
          <w:rPr>
            <w:webHidden/>
          </w:rPr>
          <w:instrText xml:space="preserve"> PAGEREF _Toc214011204 \h </w:instrText>
        </w:r>
        <w:r w:rsidR="00FD133D">
          <w:rPr>
            <w:webHidden/>
          </w:rPr>
        </w:r>
        <w:r w:rsidR="00FD133D">
          <w:rPr>
            <w:webHidden/>
          </w:rPr>
          <w:fldChar w:fldCharType="separate"/>
        </w:r>
        <w:r w:rsidR="000B31A6">
          <w:rPr>
            <w:webHidden/>
          </w:rPr>
          <w:t>13</w:t>
        </w:r>
        <w:r w:rsidR="00FD133D">
          <w:rPr>
            <w:webHidden/>
          </w:rPr>
          <w:fldChar w:fldCharType="end"/>
        </w:r>
      </w:hyperlink>
    </w:p>
    <w:p w14:paraId="690F26A2" w14:textId="63BD30E8" w:rsidR="00FD133D" w:rsidRDefault="005342B6">
      <w:pPr>
        <w:pStyle w:val="Verzeichnis1"/>
        <w:rPr>
          <w:rFonts w:asciiTheme="minorHAnsi" w:eastAsiaTheme="minorEastAsia" w:hAnsiTheme="minorHAnsi" w:cstheme="minorBidi"/>
          <w:b w:val="0"/>
          <w:kern w:val="2"/>
          <w:lang w:eastAsia="de-DE"/>
          <w14:ligatures w14:val="standardContextual"/>
        </w:rPr>
      </w:pPr>
      <w:hyperlink w:anchor="_Toc214011205" w:history="1">
        <w:r w:rsidR="00FD133D" w:rsidRPr="00C114D5">
          <w:rPr>
            <w:rStyle w:val="Hyperlink"/>
          </w:rPr>
          <w:t>5.</w:t>
        </w:r>
        <w:r w:rsidR="00FD133D">
          <w:rPr>
            <w:rFonts w:asciiTheme="minorHAnsi" w:eastAsiaTheme="minorEastAsia" w:hAnsiTheme="minorHAnsi" w:cstheme="minorBidi"/>
            <w:b w:val="0"/>
            <w:kern w:val="2"/>
            <w:lang w:eastAsia="de-DE"/>
            <w14:ligatures w14:val="standardContextual"/>
          </w:rPr>
          <w:tab/>
        </w:r>
        <w:r w:rsidR="00FD133D" w:rsidRPr="00C114D5">
          <w:rPr>
            <w:rStyle w:val="Hyperlink"/>
          </w:rPr>
          <w:t>Wertung der Angebote</w:t>
        </w:r>
        <w:r w:rsidR="00FD133D">
          <w:rPr>
            <w:webHidden/>
          </w:rPr>
          <w:tab/>
        </w:r>
        <w:r w:rsidR="00FD133D">
          <w:rPr>
            <w:webHidden/>
          </w:rPr>
          <w:fldChar w:fldCharType="begin"/>
        </w:r>
        <w:r w:rsidR="00FD133D">
          <w:rPr>
            <w:webHidden/>
          </w:rPr>
          <w:instrText xml:space="preserve"> PAGEREF _Toc214011205 \h </w:instrText>
        </w:r>
        <w:r w:rsidR="00FD133D">
          <w:rPr>
            <w:webHidden/>
          </w:rPr>
        </w:r>
        <w:r w:rsidR="00FD133D">
          <w:rPr>
            <w:webHidden/>
          </w:rPr>
          <w:fldChar w:fldCharType="separate"/>
        </w:r>
        <w:r w:rsidR="000B31A6">
          <w:rPr>
            <w:webHidden/>
          </w:rPr>
          <w:t>14</w:t>
        </w:r>
        <w:r w:rsidR="00FD133D">
          <w:rPr>
            <w:webHidden/>
          </w:rPr>
          <w:fldChar w:fldCharType="end"/>
        </w:r>
      </w:hyperlink>
    </w:p>
    <w:p w14:paraId="0549F630" w14:textId="5DB4B46B" w:rsidR="00FD133D" w:rsidRDefault="005342B6">
      <w:pPr>
        <w:pStyle w:val="Verzeichnis2"/>
        <w:tabs>
          <w:tab w:val="left" w:pos="960"/>
          <w:tab w:val="right" w:leader="dot" w:pos="9062"/>
        </w:tabs>
        <w:rPr>
          <w:rFonts w:asciiTheme="minorHAnsi" w:eastAsiaTheme="minorEastAsia" w:hAnsiTheme="minorHAnsi" w:cstheme="minorBidi"/>
          <w:noProof/>
          <w:kern w:val="2"/>
          <w:lang w:eastAsia="de-DE"/>
          <w14:ligatures w14:val="standardContextual"/>
        </w:rPr>
      </w:pPr>
      <w:hyperlink w:anchor="_Toc214011206" w:history="1">
        <w:r w:rsidR="00FD133D" w:rsidRPr="00C114D5">
          <w:rPr>
            <w:rStyle w:val="Hyperlink"/>
            <w:rFonts w:ascii="Arial" w:eastAsia="Calibri" w:hAnsi="Arial" w:cs="Arial"/>
            <w:b/>
            <w:noProof/>
          </w:rPr>
          <w:t>5.1</w:t>
        </w:r>
        <w:r w:rsidR="00FD133D">
          <w:rPr>
            <w:rFonts w:asciiTheme="minorHAnsi" w:eastAsiaTheme="minorEastAsia" w:hAnsiTheme="minorHAnsi" w:cstheme="minorBidi"/>
            <w:noProof/>
            <w:kern w:val="2"/>
            <w:lang w:eastAsia="de-DE"/>
            <w14:ligatures w14:val="standardContextual"/>
          </w:rPr>
          <w:tab/>
        </w:r>
        <w:r w:rsidR="00FD133D" w:rsidRPr="00C114D5">
          <w:rPr>
            <w:rStyle w:val="Hyperlink"/>
            <w:rFonts w:ascii="Arial" w:eastAsia="Calibri" w:hAnsi="Arial" w:cs="Arial"/>
            <w:b/>
            <w:noProof/>
          </w:rPr>
          <w:t>Zuschlag</w:t>
        </w:r>
        <w:r w:rsidR="00FD133D">
          <w:rPr>
            <w:noProof/>
            <w:webHidden/>
          </w:rPr>
          <w:tab/>
        </w:r>
        <w:r w:rsidR="00FD133D">
          <w:rPr>
            <w:noProof/>
            <w:webHidden/>
          </w:rPr>
          <w:fldChar w:fldCharType="begin"/>
        </w:r>
        <w:r w:rsidR="00FD133D">
          <w:rPr>
            <w:noProof/>
            <w:webHidden/>
          </w:rPr>
          <w:instrText xml:space="preserve"> PAGEREF _Toc214011206 \h </w:instrText>
        </w:r>
        <w:r w:rsidR="00FD133D">
          <w:rPr>
            <w:noProof/>
            <w:webHidden/>
          </w:rPr>
        </w:r>
        <w:r w:rsidR="00FD133D">
          <w:rPr>
            <w:noProof/>
            <w:webHidden/>
          </w:rPr>
          <w:fldChar w:fldCharType="separate"/>
        </w:r>
        <w:r w:rsidR="000B31A6">
          <w:rPr>
            <w:noProof/>
            <w:webHidden/>
          </w:rPr>
          <w:t>14</w:t>
        </w:r>
        <w:r w:rsidR="00FD133D">
          <w:rPr>
            <w:noProof/>
            <w:webHidden/>
          </w:rPr>
          <w:fldChar w:fldCharType="end"/>
        </w:r>
      </w:hyperlink>
    </w:p>
    <w:p w14:paraId="7C28387B" w14:textId="0176410B" w:rsidR="00435D39" w:rsidRPr="00435D39" w:rsidRDefault="00435D39" w:rsidP="00687FCD">
      <w:pPr>
        <w:suppressAutoHyphens/>
        <w:spacing w:after="0" w:line="320" w:lineRule="exact"/>
        <w:jc w:val="both"/>
        <w:rPr>
          <w:rFonts w:ascii="Arial" w:eastAsia="Times New Roman" w:hAnsi="Arial" w:cs="Arial"/>
          <w:b/>
          <w:sz w:val="24"/>
          <w:szCs w:val="23"/>
          <w:lang w:eastAsia="ar-SA"/>
        </w:rPr>
      </w:pPr>
      <w:r w:rsidRPr="00687FCD">
        <w:rPr>
          <w:rFonts w:ascii="Arial" w:eastAsia="Times New Roman" w:hAnsi="Arial" w:cs="Arial"/>
          <w:b/>
          <w:bCs/>
          <w:sz w:val="24"/>
          <w:szCs w:val="24"/>
          <w:lang w:eastAsia="ar-SA"/>
        </w:rPr>
        <w:fldChar w:fldCharType="end"/>
      </w:r>
    </w:p>
    <w:p w14:paraId="2E0BB80D" w14:textId="77777777" w:rsidR="00435D39" w:rsidRPr="00435D39" w:rsidRDefault="00435D39" w:rsidP="00687FCD">
      <w:pPr>
        <w:tabs>
          <w:tab w:val="left" w:pos="1260"/>
        </w:tabs>
        <w:suppressAutoHyphens/>
        <w:spacing w:after="0" w:line="320" w:lineRule="exact"/>
        <w:jc w:val="both"/>
        <w:rPr>
          <w:rFonts w:ascii="Arial" w:eastAsia="Times New Roman" w:hAnsi="Arial" w:cs="Arial"/>
          <w:b/>
          <w:sz w:val="24"/>
          <w:szCs w:val="23"/>
          <w:lang w:eastAsia="ar-SA"/>
        </w:rPr>
      </w:pPr>
      <w:r w:rsidRPr="00435D39">
        <w:rPr>
          <w:rFonts w:ascii="Arial" w:eastAsia="Times New Roman" w:hAnsi="Arial" w:cs="Arial"/>
          <w:b/>
          <w:sz w:val="24"/>
          <w:szCs w:val="23"/>
          <w:lang w:eastAsia="ar-SA"/>
        </w:rPr>
        <w:br w:type="page"/>
      </w:r>
    </w:p>
    <w:p w14:paraId="12A09DD2" w14:textId="77777777" w:rsidR="00435D39" w:rsidRPr="00435D39" w:rsidRDefault="00435D39" w:rsidP="00687FCD">
      <w:pPr>
        <w:numPr>
          <w:ilvl w:val="0"/>
          <w:numId w:val="6"/>
        </w:numPr>
        <w:suppressAutoHyphens/>
        <w:spacing w:after="0" w:line="320" w:lineRule="exact"/>
        <w:jc w:val="center"/>
        <w:outlineLvl w:val="0"/>
        <w:rPr>
          <w:rFonts w:ascii="Arial" w:eastAsia="Calibri" w:hAnsi="Arial" w:cs="Arial"/>
          <w:b/>
          <w:sz w:val="28"/>
          <w:szCs w:val="24"/>
          <w:u w:val="single"/>
        </w:rPr>
      </w:pPr>
      <w:bookmarkStart w:id="0" w:name="_Toc109721679"/>
      <w:bookmarkStart w:id="1" w:name="_Toc214011174"/>
      <w:r w:rsidRPr="00435D39">
        <w:rPr>
          <w:rFonts w:ascii="Arial" w:eastAsia="Calibri" w:hAnsi="Arial" w:cs="Arial"/>
          <w:b/>
          <w:sz w:val="28"/>
          <w:szCs w:val="24"/>
          <w:u w:val="single"/>
        </w:rPr>
        <w:lastRenderedPageBreak/>
        <w:t>Allgemeine Vertragsbestimmungen</w:t>
      </w:r>
      <w:bookmarkEnd w:id="0"/>
      <w:bookmarkEnd w:id="1"/>
    </w:p>
    <w:p w14:paraId="36D345A0" w14:textId="77777777" w:rsidR="00435D39" w:rsidRPr="00435D39" w:rsidRDefault="00435D39" w:rsidP="00687FCD">
      <w:pPr>
        <w:spacing w:after="0" w:line="320" w:lineRule="exact"/>
        <w:ind w:left="360"/>
        <w:jc w:val="both"/>
        <w:rPr>
          <w:rFonts w:ascii="Arial" w:eastAsia="Calibri" w:hAnsi="Arial" w:cs="Arial"/>
          <w:b/>
          <w:sz w:val="28"/>
          <w:szCs w:val="24"/>
          <w:u w:val="single"/>
        </w:rPr>
      </w:pPr>
    </w:p>
    <w:p w14:paraId="6222D7C6"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2" w:name="_Toc214011175"/>
      <w:r w:rsidRPr="00435D39">
        <w:rPr>
          <w:rFonts w:ascii="Arial" w:eastAsia="Times New Roman" w:hAnsi="Arial" w:cs="Arial"/>
          <w:b/>
          <w:bCs/>
          <w:sz w:val="24"/>
          <w:szCs w:val="23"/>
          <w:lang w:eastAsia="ar-SA"/>
        </w:rPr>
        <w:t>Vorbemerkung</w:t>
      </w:r>
      <w:bookmarkEnd w:id="2"/>
    </w:p>
    <w:p w14:paraId="6DBCC029" w14:textId="77777777" w:rsidR="00435D39" w:rsidRPr="00435D39" w:rsidRDefault="00435D39" w:rsidP="00687FCD">
      <w:pPr>
        <w:tabs>
          <w:tab w:val="left" w:pos="1080"/>
        </w:tabs>
        <w:suppressAutoHyphens/>
        <w:spacing w:after="0" w:line="320" w:lineRule="exact"/>
        <w:jc w:val="both"/>
        <w:rPr>
          <w:rFonts w:ascii="Arial" w:eastAsia="Times New Roman" w:hAnsi="Arial" w:cs="Arial"/>
          <w:b/>
          <w:sz w:val="24"/>
          <w:szCs w:val="23"/>
          <w:lang w:eastAsia="ar-SA"/>
        </w:rPr>
      </w:pPr>
    </w:p>
    <w:p w14:paraId="7D24E10C" w14:textId="77777777" w:rsidR="00435D39" w:rsidRPr="00435D39" w:rsidRDefault="00435D39" w:rsidP="00687FCD">
      <w:pPr>
        <w:spacing w:after="0" w:line="320" w:lineRule="exact"/>
        <w:jc w:val="both"/>
        <w:rPr>
          <w:rFonts w:ascii="Arial" w:eastAsia="Calibri" w:hAnsi="Arial" w:cs="Arial"/>
          <w:sz w:val="24"/>
          <w:szCs w:val="24"/>
          <w:u w:val="single"/>
        </w:rPr>
      </w:pPr>
      <w:r w:rsidRPr="00435D39">
        <w:rPr>
          <w:rFonts w:ascii="Arial" w:eastAsia="Calibri" w:hAnsi="Arial" w:cs="Arial"/>
          <w:sz w:val="24"/>
          <w:szCs w:val="24"/>
          <w:u w:val="single"/>
        </w:rPr>
        <w:t>Genderhinweis</w:t>
      </w:r>
    </w:p>
    <w:p w14:paraId="0ADA88D1" w14:textId="77777777" w:rsid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 xml:space="preserve">Allein aus Gründen der besseren Lesbarkeit wird auf die gleichzeitige Verwendung männlicher und weiblicher Sprachformen verzichtet. Sämtliche Personenbezeichnungen gelten für </w:t>
      </w:r>
      <w:r w:rsidR="008171CA">
        <w:rPr>
          <w:rFonts w:ascii="Arial" w:eastAsia="Calibri" w:hAnsi="Arial" w:cs="Arial"/>
          <w:sz w:val="24"/>
          <w:szCs w:val="24"/>
        </w:rPr>
        <w:t>alle</w:t>
      </w:r>
      <w:r w:rsidRPr="00435D39">
        <w:rPr>
          <w:rFonts w:ascii="Arial" w:eastAsia="Calibri" w:hAnsi="Arial" w:cs="Arial"/>
          <w:sz w:val="24"/>
          <w:szCs w:val="24"/>
        </w:rPr>
        <w:t xml:space="preserve"> Geschlechter.</w:t>
      </w:r>
    </w:p>
    <w:p w14:paraId="7CBF6C59" w14:textId="77777777" w:rsidR="00435D39" w:rsidRPr="00435D39" w:rsidRDefault="00435D39" w:rsidP="00687FCD">
      <w:pPr>
        <w:spacing w:after="0" w:line="320" w:lineRule="exact"/>
        <w:jc w:val="both"/>
        <w:rPr>
          <w:rFonts w:ascii="Arial" w:eastAsia="Calibri" w:hAnsi="Arial" w:cs="Arial"/>
          <w:sz w:val="24"/>
          <w:szCs w:val="24"/>
        </w:rPr>
      </w:pPr>
    </w:p>
    <w:p w14:paraId="56AC9BE6" w14:textId="77777777" w:rsidR="00435D39" w:rsidRPr="00435D39" w:rsidRDefault="00435D39" w:rsidP="00687FCD">
      <w:pPr>
        <w:spacing w:after="0" w:line="320" w:lineRule="exact"/>
        <w:jc w:val="both"/>
        <w:rPr>
          <w:rFonts w:ascii="Arial" w:eastAsia="Calibri" w:hAnsi="Arial" w:cs="Arial"/>
          <w:sz w:val="24"/>
          <w:szCs w:val="24"/>
          <w:u w:val="single"/>
        </w:rPr>
      </w:pPr>
      <w:r w:rsidRPr="00435D39">
        <w:rPr>
          <w:rFonts w:ascii="Arial" w:eastAsia="Calibri" w:hAnsi="Arial" w:cs="Arial"/>
          <w:sz w:val="24"/>
          <w:szCs w:val="24"/>
          <w:u w:val="single"/>
        </w:rPr>
        <w:t>Prüfung auf Vollständigkeit</w:t>
      </w:r>
    </w:p>
    <w:p w14:paraId="36E5B347"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 xml:space="preserve">Die Leistungsbeschreibung sowie die Vordrucke sind unverzüglich von der Bieterin auf Vollständigkeit zu überprüfen. Fehlende Unterlagen sind unverzüglich der Auftraggeberin zu melden. Verspätete Meldungen gehen zu Lasten der Anbieterin. </w:t>
      </w:r>
    </w:p>
    <w:p w14:paraId="251B73C6" w14:textId="77777777" w:rsidR="00435D39" w:rsidRPr="00435D39" w:rsidRDefault="00435D39" w:rsidP="00687FCD">
      <w:pPr>
        <w:spacing w:after="0" w:line="320" w:lineRule="exact"/>
        <w:jc w:val="both"/>
        <w:rPr>
          <w:rFonts w:ascii="Arial" w:eastAsia="Calibri" w:hAnsi="Arial" w:cs="Arial"/>
          <w:sz w:val="24"/>
          <w:szCs w:val="24"/>
        </w:rPr>
      </w:pPr>
    </w:p>
    <w:p w14:paraId="293549A0" w14:textId="77777777" w:rsidR="00435D39" w:rsidRPr="00435D39" w:rsidRDefault="00435D39" w:rsidP="00687FCD">
      <w:pPr>
        <w:spacing w:after="0" w:line="320" w:lineRule="exact"/>
        <w:jc w:val="both"/>
        <w:rPr>
          <w:rFonts w:ascii="Arial" w:eastAsia="Calibri" w:hAnsi="Arial" w:cs="Arial"/>
          <w:sz w:val="24"/>
          <w:szCs w:val="24"/>
          <w:u w:val="single"/>
        </w:rPr>
      </w:pPr>
      <w:r w:rsidRPr="00435D39">
        <w:rPr>
          <w:rFonts w:ascii="Arial" w:eastAsia="Calibri" w:hAnsi="Arial" w:cs="Arial"/>
          <w:sz w:val="24"/>
          <w:szCs w:val="24"/>
          <w:u w:val="single"/>
        </w:rPr>
        <w:t>Allgemeine Voraussetzungen für das Betreten einer Justizvollzugsanstalt</w:t>
      </w:r>
    </w:p>
    <w:p w14:paraId="7C5638AB"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Der Zutritt zur Anstalt ist nur den hierzu berechtigten Mitarbeiterinnen der Auftragnehmerin gestattet und nur zur Ausführung ihrer Arbeit. An der Pforte ist der Ausweis vorzulegen und das Handy abzugeben.</w:t>
      </w:r>
      <w:r w:rsidR="006372FA">
        <w:rPr>
          <w:rFonts w:ascii="Arial" w:eastAsia="Calibri" w:hAnsi="Arial" w:cs="Arial"/>
          <w:sz w:val="24"/>
          <w:szCs w:val="24"/>
        </w:rPr>
        <w:t xml:space="preserve"> </w:t>
      </w:r>
      <w:r w:rsidRPr="00435D39">
        <w:rPr>
          <w:rFonts w:ascii="Arial" w:eastAsia="Calibri" w:hAnsi="Arial" w:cs="Arial"/>
          <w:sz w:val="24"/>
          <w:szCs w:val="24"/>
        </w:rPr>
        <w:t>In die Anstalt dürfen nur die zur Arbeitsverrichtung notwendigen Gegenstände mitgebracht werden.</w:t>
      </w:r>
      <w:r w:rsidR="006372FA">
        <w:rPr>
          <w:rFonts w:ascii="Arial" w:eastAsia="Calibri" w:hAnsi="Arial" w:cs="Arial"/>
          <w:sz w:val="24"/>
          <w:szCs w:val="24"/>
        </w:rPr>
        <w:t xml:space="preserve"> </w:t>
      </w:r>
      <w:r w:rsidRPr="00435D39">
        <w:rPr>
          <w:rFonts w:ascii="Arial" w:eastAsia="Calibri" w:hAnsi="Arial" w:cs="Arial"/>
          <w:sz w:val="24"/>
          <w:szCs w:val="24"/>
        </w:rPr>
        <w:t>Streng untersagt ist das Mitführen von alkoholischen Getränken und Rauschmitteln sowie jeder Art von gefährlichen und verbotenen Gegenständen.</w:t>
      </w:r>
    </w:p>
    <w:p w14:paraId="12C8E525"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Beim Verlassen der Anstalt ist im Fall der Mitnahme von anderen als den üblichen persönlichen Sachen die Berechtigung zur Mitnahme an der Pforte nachzuweisen.</w:t>
      </w:r>
    </w:p>
    <w:p w14:paraId="400B7B02" w14:textId="77777777" w:rsidR="00435D39" w:rsidRPr="00435D39" w:rsidRDefault="00435D39" w:rsidP="00687FCD">
      <w:pPr>
        <w:tabs>
          <w:tab w:val="left" w:pos="1080"/>
        </w:tabs>
        <w:suppressAutoHyphens/>
        <w:spacing w:after="0" w:line="320" w:lineRule="exact"/>
        <w:jc w:val="both"/>
        <w:rPr>
          <w:rFonts w:ascii="Arial" w:eastAsia="Times New Roman" w:hAnsi="Arial" w:cs="Arial"/>
          <w:b/>
          <w:sz w:val="24"/>
          <w:szCs w:val="23"/>
          <w:lang w:eastAsia="ar-SA"/>
        </w:rPr>
      </w:pPr>
    </w:p>
    <w:p w14:paraId="137AC8E8"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3" w:name="_Toc214011176"/>
      <w:r w:rsidRPr="00435D39">
        <w:rPr>
          <w:rFonts w:ascii="Arial" w:eastAsia="Times New Roman" w:hAnsi="Arial" w:cs="Arial"/>
          <w:b/>
          <w:bCs/>
          <w:sz w:val="24"/>
          <w:szCs w:val="23"/>
          <w:lang w:eastAsia="ar-SA"/>
        </w:rPr>
        <w:t>Vertragsgegenstand</w:t>
      </w:r>
      <w:bookmarkEnd w:id="3"/>
    </w:p>
    <w:p w14:paraId="687A2334" w14:textId="77777777" w:rsidR="00435D39" w:rsidRPr="00435D39" w:rsidRDefault="00435D39" w:rsidP="00687FCD">
      <w:pPr>
        <w:tabs>
          <w:tab w:val="left" w:pos="1080"/>
        </w:tabs>
        <w:suppressAutoHyphens/>
        <w:spacing w:after="0" w:line="320" w:lineRule="exact"/>
        <w:ind w:left="405"/>
        <w:jc w:val="both"/>
        <w:rPr>
          <w:rFonts w:ascii="Arial" w:eastAsia="Times New Roman" w:hAnsi="Arial" w:cs="Arial"/>
          <w:b/>
          <w:sz w:val="24"/>
          <w:szCs w:val="23"/>
          <w:lang w:eastAsia="ar-SA"/>
        </w:rPr>
      </w:pPr>
    </w:p>
    <w:p w14:paraId="55E08CA5" w14:textId="77777777" w:rsidR="00CF0A94" w:rsidRPr="00A80DF2" w:rsidRDefault="00CF0A94" w:rsidP="00CF0A94">
      <w:pPr>
        <w:spacing w:after="0" w:line="276" w:lineRule="auto"/>
        <w:jc w:val="both"/>
        <w:rPr>
          <w:rFonts w:ascii="Arial" w:hAnsi="Arial"/>
          <w:sz w:val="24"/>
        </w:rPr>
      </w:pPr>
      <w:r w:rsidRPr="00A80DF2">
        <w:rPr>
          <w:rFonts w:ascii="Arial" w:hAnsi="Arial"/>
          <w:sz w:val="24"/>
        </w:rPr>
        <w:t>Die Justizvollzugsanstalt Wuppertal-Vohwinkel ist eine Anstalt des geschlossenen Vollzuges. Im Rahmen der Resozialisierung sollen zur Wiedereingliederung von Gefangenen folgende Angebote unterbreitet werden:</w:t>
      </w:r>
    </w:p>
    <w:p w14:paraId="22806C7C" w14:textId="77777777" w:rsidR="00CF0A94" w:rsidRPr="00A80DF2" w:rsidRDefault="00CF0A94" w:rsidP="00CF0A94">
      <w:pPr>
        <w:pStyle w:val="Listenabsatz"/>
        <w:numPr>
          <w:ilvl w:val="0"/>
          <w:numId w:val="37"/>
        </w:numPr>
        <w:suppressAutoHyphens w:val="0"/>
        <w:spacing w:line="276" w:lineRule="auto"/>
        <w:jc w:val="both"/>
        <w:rPr>
          <w:rFonts w:ascii="Arial" w:hAnsi="Arial"/>
        </w:rPr>
      </w:pPr>
      <w:r>
        <w:rPr>
          <w:rFonts w:ascii="Arial" w:hAnsi="Arial"/>
        </w:rPr>
        <w:t>Modul </w:t>
      </w:r>
      <w:r w:rsidRPr="00A80DF2">
        <w:rPr>
          <w:rFonts w:ascii="Arial" w:hAnsi="Arial"/>
        </w:rPr>
        <w:t>1: sozialpädagogische und präventive Maßnahmen zur Vermittlung sowie Stärkung der Finanzkompetenz (</w:t>
      </w:r>
      <w:r>
        <w:rPr>
          <w:rFonts w:ascii="Arial" w:hAnsi="Arial"/>
        </w:rPr>
        <w:t>1x</w:t>
      </w:r>
      <w:r w:rsidRPr="00A80DF2">
        <w:rPr>
          <w:rFonts w:ascii="Arial" w:hAnsi="Arial"/>
        </w:rPr>
        <w:t xml:space="preserve"> pro Quartal, 3</w:t>
      </w:r>
      <w:r>
        <w:rPr>
          <w:rFonts w:ascii="Arial" w:hAnsi="Arial"/>
        </w:rPr>
        <w:t> </w:t>
      </w:r>
      <w:r w:rsidRPr="00A80DF2">
        <w:rPr>
          <w:rFonts w:ascii="Arial" w:hAnsi="Arial"/>
        </w:rPr>
        <w:t>Zeitstunden)</w:t>
      </w:r>
    </w:p>
    <w:p w14:paraId="33CEA305" w14:textId="77777777" w:rsidR="00CF0A94" w:rsidRPr="00A80DF2" w:rsidRDefault="00CF0A94" w:rsidP="00CF0A94">
      <w:pPr>
        <w:pStyle w:val="Listenabsatz"/>
        <w:numPr>
          <w:ilvl w:val="0"/>
          <w:numId w:val="37"/>
        </w:numPr>
        <w:suppressAutoHyphens w:val="0"/>
        <w:spacing w:line="276" w:lineRule="auto"/>
        <w:jc w:val="both"/>
        <w:rPr>
          <w:rFonts w:ascii="Arial" w:hAnsi="Arial"/>
        </w:rPr>
      </w:pPr>
      <w:r>
        <w:rPr>
          <w:rFonts w:ascii="Arial" w:hAnsi="Arial"/>
        </w:rPr>
        <w:t>Modul </w:t>
      </w:r>
      <w:r w:rsidRPr="00A80DF2">
        <w:rPr>
          <w:rFonts w:ascii="Arial" w:hAnsi="Arial"/>
        </w:rPr>
        <w:t>2: Kurzberatungen in Schulden- oder Forderungsangelegenheiten (monatlich 6</w:t>
      </w:r>
      <w:r>
        <w:rPr>
          <w:rFonts w:ascii="Arial" w:hAnsi="Arial"/>
        </w:rPr>
        <w:t> </w:t>
      </w:r>
      <w:r w:rsidRPr="00A80DF2">
        <w:rPr>
          <w:rFonts w:ascii="Arial" w:hAnsi="Arial"/>
        </w:rPr>
        <w:t>Zeitstunden)</w:t>
      </w:r>
    </w:p>
    <w:p w14:paraId="1950C5B8" w14:textId="77777777" w:rsidR="00CF0A94" w:rsidRPr="00A80DF2" w:rsidRDefault="00CF0A94" w:rsidP="00CF0A94">
      <w:pPr>
        <w:pStyle w:val="Listenabsatz"/>
        <w:numPr>
          <w:ilvl w:val="0"/>
          <w:numId w:val="37"/>
        </w:numPr>
        <w:suppressAutoHyphens w:val="0"/>
        <w:spacing w:line="276" w:lineRule="auto"/>
        <w:jc w:val="both"/>
        <w:rPr>
          <w:rFonts w:ascii="Arial" w:hAnsi="Arial"/>
        </w:rPr>
      </w:pPr>
      <w:r w:rsidRPr="00A80DF2">
        <w:rPr>
          <w:rFonts w:ascii="Arial" w:hAnsi="Arial"/>
        </w:rPr>
        <w:t>Modul</w:t>
      </w:r>
      <w:r>
        <w:rPr>
          <w:rFonts w:ascii="Arial" w:hAnsi="Arial"/>
        </w:rPr>
        <w:t> </w:t>
      </w:r>
      <w:r w:rsidRPr="00A80DF2">
        <w:rPr>
          <w:rFonts w:ascii="Arial" w:hAnsi="Arial"/>
        </w:rPr>
        <w:t>3: Intensivberatungen für die individuelle, direkte Schuldner- und Insolvenzberatung, die über die Verhandlung zu einer Einigung mit den Gläubigern führt, aber auch die Einleitung bis hin zur Beantragung des Insolvenzverfahrens und Nachsorge während der Wohlverhaltensperiode beinhaltet (monatlich 6</w:t>
      </w:r>
      <w:r>
        <w:rPr>
          <w:rFonts w:ascii="Arial" w:hAnsi="Arial"/>
        </w:rPr>
        <w:t> </w:t>
      </w:r>
      <w:r w:rsidRPr="00A80DF2">
        <w:rPr>
          <w:rFonts w:ascii="Arial" w:hAnsi="Arial"/>
        </w:rPr>
        <w:t>Zeitstunden</w:t>
      </w:r>
      <w:r>
        <w:rPr>
          <w:rFonts w:ascii="Arial" w:hAnsi="Arial"/>
        </w:rPr>
        <w:t>)</w:t>
      </w:r>
    </w:p>
    <w:p w14:paraId="4ABDE196" w14:textId="77777777" w:rsidR="00CF0A94" w:rsidRPr="00A80DF2" w:rsidRDefault="00CF0A94" w:rsidP="00CF0A94">
      <w:pPr>
        <w:pStyle w:val="Listenabsatz"/>
        <w:numPr>
          <w:ilvl w:val="0"/>
          <w:numId w:val="38"/>
        </w:numPr>
        <w:suppressAutoHyphens w:val="0"/>
        <w:spacing w:line="276" w:lineRule="auto"/>
        <w:jc w:val="both"/>
        <w:rPr>
          <w:rFonts w:ascii="Arial" w:hAnsi="Arial"/>
        </w:rPr>
      </w:pPr>
      <w:r>
        <w:rPr>
          <w:rFonts w:ascii="Arial" w:hAnsi="Arial"/>
        </w:rPr>
        <w:t>Modul </w:t>
      </w:r>
      <w:r w:rsidRPr="00A80DF2">
        <w:rPr>
          <w:rFonts w:ascii="Arial" w:hAnsi="Arial"/>
        </w:rPr>
        <w:t xml:space="preserve">4: Übergangsmanagement, das Schuldner- und </w:t>
      </w:r>
      <w:r>
        <w:rPr>
          <w:rFonts w:ascii="Arial" w:hAnsi="Arial"/>
        </w:rPr>
        <w:t>Insolvenzberatungsprozesse, die</w:t>
      </w:r>
      <w:r w:rsidRPr="00A80DF2">
        <w:rPr>
          <w:rFonts w:ascii="Arial" w:hAnsi="Arial"/>
        </w:rPr>
        <w:t xml:space="preserve"> innerhalb der Vollzugsanstalt begonnen wurden, auch nach der Entlassung bis zum Abschluss fortgesetzt werden</w:t>
      </w:r>
      <w:r>
        <w:rPr>
          <w:rFonts w:ascii="Arial" w:hAnsi="Arial"/>
        </w:rPr>
        <w:t xml:space="preserve"> (monatlich 2 </w:t>
      </w:r>
      <w:r w:rsidRPr="00A80DF2">
        <w:rPr>
          <w:rFonts w:ascii="Arial" w:hAnsi="Arial"/>
        </w:rPr>
        <w:t>Zeitstunden)</w:t>
      </w:r>
    </w:p>
    <w:p w14:paraId="718404BE" w14:textId="77777777" w:rsidR="00CF0A94" w:rsidRPr="00A80DF2" w:rsidRDefault="00CF0A94" w:rsidP="00CF0A94">
      <w:pPr>
        <w:spacing w:after="0" w:line="276" w:lineRule="auto"/>
        <w:jc w:val="both"/>
        <w:rPr>
          <w:rFonts w:ascii="Arial" w:hAnsi="Arial" w:cs="Arial"/>
          <w:sz w:val="24"/>
          <w:szCs w:val="24"/>
        </w:rPr>
      </w:pPr>
      <w:r w:rsidRPr="00A80DF2">
        <w:rPr>
          <w:rFonts w:ascii="Arial" w:hAnsi="Arial" w:cs="Arial"/>
          <w:sz w:val="24"/>
          <w:szCs w:val="24"/>
        </w:rPr>
        <w:t>Das Angebot richtet sich vorrangig an Gefangene, die überschuldet oder von Überschuldung bedroht sind. Meist befinden sich die Ratsuchenden in einer finanziellen und persönlichen Notlage, aus der sie sich nicht mehr aus</w:t>
      </w:r>
      <w:r>
        <w:rPr>
          <w:rFonts w:ascii="Arial" w:hAnsi="Arial" w:cs="Arial"/>
          <w:sz w:val="24"/>
          <w:szCs w:val="24"/>
        </w:rPr>
        <w:t xml:space="preserve"> eigener Kraft befreien können.</w:t>
      </w:r>
    </w:p>
    <w:p w14:paraId="70B6D146" w14:textId="77777777" w:rsidR="00CF0A94" w:rsidRPr="00A80DF2" w:rsidRDefault="00CF0A94" w:rsidP="00CF0A94">
      <w:pPr>
        <w:spacing w:after="0" w:line="276" w:lineRule="auto"/>
        <w:jc w:val="both"/>
        <w:rPr>
          <w:rFonts w:ascii="Arial" w:hAnsi="Arial" w:cs="Arial"/>
          <w:sz w:val="24"/>
          <w:szCs w:val="24"/>
        </w:rPr>
      </w:pPr>
      <w:r w:rsidRPr="00A80DF2">
        <w:rPr>
          <w:rFonts w:ascii="Arial" w:hAnsi="Arial" w:cs="Arial"/>
          <w:sz w:val="24"/>
          <w:szCs w:val="24"/>
        </w:rPr>
        <w:lastRenderedPageBreak/>
        <w:t>Oft benötigen diese Menschen darüber hinaus weitere psychosoziale Unterstützung, insbesondere nach ihrer Entlassung</w:t>
      </w:r>
      <w:r>
        <w:rPr>
          <w:rFonts w:ascii="Arial" w:hAnsi="Arial" w:cs="Arial"/>
          <w:sz w:val="24"/>
          <w:szCs w:val="24"/>
        </w:rPr>
        <w:t>.</w:t>
      </w:r>
    </w:p>
    <w:p w14:paraId="30876C22" w14:textId="77777777" w:rsidR="00CF0A94" w:rsidRPr="00A80DF2" w:rsidRDefault="00CF0A94" w:rsidP="00CF0A94">
      <w:pPr>
        <w:spacing w:after="0" w:line="276" w:lineRule="auto"/>
        <w:jc w:val="both"/>
        <w:rPr>
          <w:rFonts w:ascii="Arial" w:hAnsi="Arial" w:cs="Arial"/>
          <w:sz w:val="24"/>
          <w:szCs w:val="24"/>
        </w:rPr>
      </w:pPr>
    </w:p>
    <w:p w14:paraId="564C1803" w14:textId="77777777" w:rsidR="00CF0A94" w:rsidRPr="00A80DF2" w:rsidRDefault="00CF0A94" w:rsidP="00CF0A94">
      <w:pPr>
        <w:spacing w:after="0" w:line="276" w:lineRule="auto"/>
        <w:jc w:val="both"/>
        <w:rPr>
          <w:rFonts w:ascii="Arial" w:hAnsi="Arial" w:cs="Arial"/>
          <w:sz w:val="24"/>
          <w:szCs w:val="24"/>
        </w:rPr>
      </w:pPr>
      <w:r w:rsidRPr="00A80DF2">
        <w:rPr>
          <w:rFonts w:ascii="Arial" w:hAnsi="Arial" w:cs="Arial"/>
          <w:sz w:val="24"/>
          <w:szCs w:val="24"/>
        </w:rPr>
        <w:t xml:space="preserve">Ziel der Schuldnerberatung ist es, die finanzielle und persönliche Lebenssituation von überschuldeten </w:t>
      </w:r>
      <w:r>
        <w:rPr>
          <w:rFonts w:ascii="Arial" w:hAnsi="Arial" w:cs="Arial"/>
          <w:sz w:val="24"/>
          <w:szCs w:val="24"/>
        </w:rPr>
        <w:t>Inhaftierten dahingehend</w:t>
      </w:r>
      <w:r w:rsidRPr="00A80DF2">
        <w:rPr>
          <w:rFonts w:ascii="Arial" w:hAnsi="Arial" w:cs="Arial"/>
          <w:sz w:val="24"/>
          <w:szCs w:val="24"/>
        </w:rPr>
        <w:t xml:space="preserve"> nachhaltig zu verbessern, um nach der Entlassung eine angemessene gesellschaft</w:t>
      </w:r>
      <w:r>
        <w:rPr>
          <w:rFonts w:ascii="Arial" w:hAnsi="Arial" w:cs="Arial"/>
          <w:sz w:val="24"/>
          <w:szCs w:val="24"/>
        </w:rPr>
        <w:t>liche Teilhabe sicherzustellen.</w:t>
      </w:r>
    </w:p>
    <w:p w14:paraId="404205C1" w14:textId="77777777" w:rsidR="00CF0A94" w:rsidRPr="00A80DF2" w:rsidRDefault="00CF0A94" w:rsidP="00CF0A94">
      <w:pPr>
        <w:spacing w:after="0" w:line="276" w:lineRule="auto"/>
        <w:jc w:val="both"/>
        <w:rPr>
          <w:rFonts w:ascii="Arial" w:hAnsi="Arial" w:cs="Arial"/>
          <w:sz w:val="24"/>
          <w:szCs w:val="24"/>
        </w:rPr>
      </w:pPr>
      <w:r w:rsidRPr="00A80DF2">
        <w:rPr>
          <w:rFonts w:ascii="Arial" w:hAnsi="Arial" w:cs="Arial"/>
          <w:sz w:val="24"/>
          <w:szCs w:val="24"/>
        </w:rPr>
        <w:t>Dabei liegt der Fokus sowohl auf präventiven Maßnahmen als auch auf der fachlichen Beratung, der ganzheitlichen Entschuldungsplanung und der niederschwelligen Nachsorge und Begleitung nach der Entlassung.</w:t>
      </w:r>
    </w:p>
    <w:p w14:paraId="3FE38EB6" w14:textId="77777777" w:rsidR="00CF0A94" w:rsidRPr="00A80DF2" w:rsidRDefault="00CF0A94" w:rsidP="00CF0A94">
      <w:pPr>
        <w:spacing w:after="0" w:line="276" w:lineRule="auto"/>
        <w:jc w:val="both"/>
        <w:rPr>
          <w:rFonts w:ascii="Arial" w:hAnsi="Arial"/>
          <w:sz w:val="24"/>
        </w:rPr>
      </w:pPr>
    </w:p>
    <w:p w14:paraId="17E6AE8B" w14:textId="57BFE9C7" w:rsidR="00CF0A94" w:rsidRPr="00A80DF2" w:rsidRDefault="00CF0A94" w:rsidP="00CF0A94">
      <w:pPr>
        <w:spacing w:after="0" w:line="276" w:lineRule="auto"/>
        <w:jc w:val="both"/>
        <w:rPr>
          <w:rFonts w:ascii="Arial" w:hAnsi="Arial"/>
          <w:sz w:val="24"/>
        </w:rPr>
      </w:pPr>
      <w:r w:rsidRPr="00A80DF2">
        <w:rPr>
          <w:rFonts w:ascii="Arial" w:hAnsi="Arial"/>
          <w:sz w:val="24"/>
        </w:rPr>
        <w:t>Als Bieter</w:t>
      </w:r>
      <w:r>
        <w:rPr>
          <w:rFonts w:ascii="Arial" w:hAnsi="Arial"/>
          <w:sz w:val="24"/>
        </w:rPr>
        <w:t>in</w:t>
      </w:r>
      <w:r w:rsidRPr="00A80DF2">
        <w:rPr>
          <w:rFonts w:ascii="Arial" w:hAnsi="Arial"/>
          <w:sz w:val="24"/>
        </w:rPr>
        <w:t xml:space="preserve"> kommen ausschließlich Träger in Betracht, die im Kernbereich der Schuldnerberatung tätig sind und entsprechende Angebote vorhalten</w:t>
      </w:r>
      <w:r>
        <w:rPr>
          <w:rFonts w:ascii="Arial" w:hAnsi="Arial"/>
          <w:sz w:val="24"/>
        </w:rPr>
        <w:t>.</w:t>
      </w:r>
    </w:p>
    <w:p w14:paraId="07C2B67C" w14:textId="77777777" w:rsidR="00CF0A94" w:rsidRPr="00A80DF2" w:rsidRDefault="00CF0A94" w:rsidP="00CF0A94">
      <w:pPr>
        <w:spacing w:after="0" w:line="276" w:lineRule="auto"/>
        <w:jc w:val="both"/>
        <w:rPr>
          <w:rFonts w:ascii="Arial" w:hAnsi="Arial"/>
          <w:sz w:val="24"/>
        </w:rPr>
      </w:pPr>
      <w:r w:rsidRPr="00A80DF2">
        <w:rPr>
          <w:rFonts w:ascii="Arial" w:hAnsi="Arial"/>
          <w:sz w:val="24"/>
        </w:rPr>
        <w:t>Die Eignungsvoraussetzungen sowie die erforderliche Qualifizierung der für die Schuldnerberatung ei</w:t>
      </w:r>
      <w:r>
        <w:rPr>
          <w:rFonts w:ascii="Arial" w:hAnsi="Arial"/>
          <w:sz w:val="24"/>
        </w:rPr>
        <w:t>ngesetzten Mitarbeiter/innen</w:t>
      </w:r>
      <w:r w:rsidRPr="00A80DF2">
        <w:rPr>
          <w:rFonts w:ascii="Arial" w:hAnsi="Arial"/>
          <w:sz w:val="24"/>
        </w:rPr>
        <w:t xml:space="preserve"> ergeben sich aus §§</w:t>
      </w:r>
      <w:r>
        <w:rPr>
          <w:rFonts w:ascii="Arial" w:hAnsi="Arial"/>
          <w:sz w:val="24"/>
        </w:rPr>
        <w:t> </w:t>
      </w:r>
      <w:r w:rsidRPr="00A80DF2">
        <w:rPr>
          <w:rFonts w:ascii="Arial" w:hAnsi="Arial"/>
          <w:sz w:val="24"/>
        </w:rPr>
        <w:t>1,</w:t>
      </w:r>
      <w:r>
        <w:rPr>
          <w:rFonts w:ascii="Arial" w:hAnsi="Arial"/>
          <w:sz w:val="24"/>
        </w:rPr>
        <w:t> </w:t>
      </w:r>
      <w:r w:rsidRPr="00A80DF2">
        <w:rPr>
          <w:rFonts w:ascii="Arial" w:hAnsi="Arial"/>
          <w:sz w:val="24"/>
        </w:rPr>
        <w:t>2 des Gesetzes zur Ausführung der Insolvenzordnung (AGInsO).</w:t>
      </w:r>
    </w:p>
    <w:p w14:paraId="53DF5810" w14:textId="77777777" w:rsidR="00CF0A94" w:rsidRPr="00A80DF2" w:rsidRDefault="00CF0A94" w:rsidP="00CF0A94">
      <w:pPr>
        <w:spacing w:after="0" w:line="276" w:lineRule="auto"/>
        <w:jc w:val="both"/>
        <w:rPr>
          <w:rFonts w:ascii="Arial" w:hAnsi="Arial"/>
          <w:sz w:val="24"/>
        </w:rPr>
      </w:pPr>
    </w:p>
    <w:p w14:paraId="3A422D50" w14:textId="0275B255" w:rsidR="00CF0A94" w:rsidRPr="00A80DF2" w:rsidRDefault="00CF0A94" w:rsidP="00CF0A94">
      <w:pPr>
        <w:spacing w:after="0" w:line="276" w:lineRule="auto"/>
        <w:jc w:val="both"/>
        <w:rPr>
          <w:rFonts w:ascii="Arial" w:hAnsi="Arial"/>
          <w:sz w:val="24"/>
        </w:rPr>
      </w:pPr>
      <w:r w:rsidRPr="00A80DF2">
        <w:rPr>
          <w:rFonts w:ascii="Arial" w:hAnsi="Arial"/>
          <w:sz w:val="24"/>
        </w:rPr>
        <w:t>Die Durchführung erfolgt durch Sozialpädagog</w:t>
      </w:r>
      <w:r>
        <w:rPr>
          <w:rFonts w:ascii="Arial" w:hAnsi="Arial"/>
          <w:sz w:val="24"/>
        </w:rPr>
        <w:t>i</w:t>
      </w:r>
      <w:r w:rsidRPr="00A80DF2">
        <w:rPr>
          <w:rFonts w:ascii="Arial" w:hAnsi="Arial"/>
          <w:sz w:val="24"/>
        </w:rPr>
        <w:t>nnen</w:t>
      </w:r>
      <w:r>
        <w:rPr>
          <w:rFonts w:ascii="Arial" w:hAnsi="Arial"/>
          <w:sz w:val="24"/>
        </w:rPr>
        <w:t> </w:t>
      </w:r>
      <w:r w:rsidRPr="00A80DF2">
        <w:rPr>
          <w:rFonts w:ascii="Arial" w:hAnsi="Arial"/>
          <w:sz w:val="24"/>
        </w:rPr>
        <w:t>/</w:t>
      </w:r>
      <w:r>
        <w:rPr>
          <w:rFonts w:ascii="Arial" w:hAnsi="Arial"/>
          <w:sz w:val="24"/>
        </w:rPr>
        <w:t> </w:t>
      </w:r>
      <w:r w:rsidRPr="00A80DF2">
        <w:rPr>
          <w:rFonts w:ascii="Arial" w:hAnsi="Arial"/>
          <w:sz w:val="24"/>
        </w:rPr>
        <w:t>Pädagog</w:t>
      </w:r>
      <w:r>
        <w:rPr>
          <w:rFonts w:ascii="Arial" w:hAnsi="Arial"/>
          <w:sz w:val="24"/>
        </w:rPr>
        <w:t>i</w:t>
      </w:r>
      <w:r w:rsidRPr="00A80DF2">
        <w:rPr>
          <w:rFonts w:ascii="Arial" w:hAnsi="Arial"/>
          <w:sz w:val="24"/>
        </w:rPr>
        <w:t>nnen.</w:t>
      </w:r>
    </w:p>
    <w:p w14:paraId="17D12531" w14:textId="77777777" w:rsidR="00CF0A94" w:rsidRPr="00A80DF2" w:rsidRDefault="00CF0A94" w:rsidP="00CF0A94">
      <w:pPr>
        <w:spacing w:after="0" w:line="276" w:lineRule="auto"/>
        <w:jc w:val="both"/>
        <w:rPr>
          <w:rFonts w:ascii="Arial" w:hAnsi="Arial"/>
          <w:sz w:val="24"/>
        </w:rPr>
      </w:pPr>
    </w:p>
    <w:p w14:paraId="4D8C7515" w14:textId="77777777" w:rsidR="00CF0A94" w:rsidRPr="00A80DF2" w:rsidRDefault="00CF0A94" w:rsidP="00CF0A94">
      <w:pPr>
        <w:spacing w:after="0" w:line="276" w:lineRule="auto"/>
        <w:jc w:val="both"/>
        <w:rPr>
          <w:rFonts w:ascii="Arial" w:hAnsi="Arial"/>
          <w:sz w:val="24"/>
        </w:rPr>
      </w:pPr>
      <w:r w:rsidRPr="00A80DF2">
        <w:rPr>
          <w:rFonts w:ascii="Arial" w:hAnsi="Arial"/>
          <w:sz w:val="24"/>
        </w:rPr>
        <w:t xml:space="preserve">Des Weiteren muss </w:t>
      </w:r>
      <w:r>
        <w:rPr>
          <w:rFonts w:ascii="Arial" w:hAnsi="Arial"/>
          <w:sz w:val="24"/>
        </w:rPr>
        <w:t>die/</w:t>
      </w:r>
      <w:r w:rsidRPr="00A80DF2">
        <w:rPr>
          <w:rFonts w:ascii="Arial" w:hAnsi="Arial"/>
          <w:sz w:val="24"/>
        </w:rPr>
        <w:t>der Auftragnehmer</w:t>
      </w:r>
      <w:r>
        <w:rPr>
          <w:rFonts w:ascii="Arial" w:hAnsi="Arial"/>
          <w:sz w:val="24"/>
        </w:rPr>
        <w:t>/in</w:t>
      </w:r>
      <w:r w:rsidRPr="00A80DF2">
        <w:rPr>
          <w:rFonts w:ascii="Arial" w:hAnsi="Arial"/>
          <w:sz w:val="24"/>
        </w:rPr>
        <w:t xml:space="preserve"> eine </w:t>
      </w:r>
      <w:r w:rsidRPr="00AB5AEA">
        <w:rPr>
          <w:rFonts w:ascii="Arial" w:hAnsi="Arial"/>
          <w:sz w:val="24"/>
        </w:rPr>
        <w:t>mehrjährige Erfahrung in der Beratung der speziellen Klientel überschuldeter Straftäter/innen nachweisen</w:t>
      </w:r>
      <w:r w:rsidRPr="00A80DF2">
        <w:rPr>
          <w:rFonts w:ascii="Arial" w:hAnsi="Arial"/>
          <w:sz w:val="24"/>
        </w:rPr>
        <w:t>.</w:t>
      </w:r>
    </w:p>
    <w:p w14:paraId="20748DE2" w14:textId="77777777" w:rsidR="00CF0A94" w:rsidRPr="00A80DF2" w:rsidRDefault="00CF0A94" w:rsidP="00CF0A94">
      <w:pPr>
        <w:spacing w:after="0" w:line="276" w:lineRule="auto"/>
        <w:jc w:val="both"/>
        <w:rPr>
          <w:rFonts w:ascii="Arial" w:hAnsi="Arial"/>
          <w:sz w:val="24"/>
        </w:rPr>
      </w:pPr>
    </w:p>
    <w:p w14:paraId="3273D61E" w14:textId="77777777" w:rsidR="00CF0A94" w:rsidRPr="00A80DF2" w:rsidRDefault="00CF0A94" w:rsidP="00CF0A94">
      <w:pPr>
        <w:spacing w:after="0" w:line="276" w:lineRule="auto"/>
        <w:jc w:val="both"/>
        <w:rPr>
          <w:rFonts w:ascii="Arial" w:hAnsi="Arial"/>
          <w:sz w:val="24"/>
        </w:rPr>
      </w:pPr>
      <w:r>
        <w:rPr>
          <w:rFonts w:ascii="Arial" w:hAnsi="Arial"/>
          <w:sz w:val="24"/>
        </w:rPr>
        <w:t>Die/</w:t>
      </w:r>
      <w:r w:rsidRPr="00A80DF2">
        <w:rPr>
          <w:rFonts w:ascii="Arial" w:hAnsi="Arial"/>
          <w:sz w:val="24"/>
        </w:rPr>
        <w:t>Der Auftragnehmer</w:t>
      </w:r>
      <w:r>
        <w:rPr>
          <w:rFonts w:ascii="Arial" w:hAnsi="Arial"/>
          <w:sz w:val="24"/>
        </w:rPr>
        <w:t>/in</w:t>
      </w:r>
      <w:r w:rsidRPr="00A80DF2">
        <w:rPr>
          <w:rFonts w:ascii="Arial" w:hAnsi="Arial"/>
          <w:sz w:val="24"/>
        </w:rPr>
        <w:t xml:space="preserve"> verfügt über ein vielschichtiges psychosoziales </w:t>
      </w:r>
      <w:r w:rsidRPr="00AB5AEA">
        <w:rPr>
          <w:rFonts w:ascii="Arial" w:hAnsi="Arial"/>
          <w:sz w:val="24"/>
        </w:rPr>
        <w:t>Netzwerk nicht nur in der Schuldner- und Haftentlassenenberatung, sondern auch zu Trägern der Sucht- und Flüchtlingshilfe.</w:t>
      </w:r>
    </w:p>
    <w:p w14:paraId="20EA0D86" w14:textId="77777777" w:rsidR="00CF0A94" w:rsidRPr="00A80DF2" w:rsidRDefault="00CF0A94" w:rsidP="00CF0A94">
      <w:pPr>
        <w:spacing w:after="0" w:line="276" w:lineRule="auto"/>
        <w:jc w:val="both"/>
        <w:rPr>
          <w:rFonts w:ascii="Arial" w:hAnsi="Arial"/>
          <w:sz w:val="24"/>
        </w:rPr>
      </w:pPr>
    </w:p>
    <w:p w14:paraId="4E15923D" w14:textId="43A789DB" w:rsidR="00CF0A94" w:rsidRPr="00A80DF2" w:rsidRDefault="00CF0A94" w:rsidP="00CF0A94">
      <w:pPr>
        <w:spacing w:after="0" w:line="276" w:lineRule="auto"/>
        <w:jc w:val="both"/>
        <w:rPr>
          <w:rFonts w:ascii="Arial" w:hAnsi="Arial"/>
          <w:sz w:val="24"/>
        </w:rPr>
      </w:pPr>
      <w:r>
        <w:rPr>
          <w:rFonts w:ascii="Arial" w:hAnsi="Arial"/>
          <w:sz w:val="24"/>
        </w:rPr>
        <w:t>Die</w:t>
      </w:r>
      <w:r w:rsidRPr="00A80DF2">
        <w:rPr>
          <w:rFonts w:ascii="Arial" w:hAnsi="Arial"/>
          <w:sz w:val="24"/>
        </w:rPr>
        <w:t xml:space="preserve"> Auftragnehmer</w:t>
      </w:r>
      <w:r>
        <w:rPr>
          <w:rFonts w:ascii="Arial" w:hAnsi="Arial"/>
          <w:sz w:val="24"/>
        </w:rPr>
        <w:t>in</w:t>
      </w:r>
      <w:r w:rsidRPr="00A80DF2">
        <w:rPr>
          <w:rFonts w:ascii="Arial" w:hAnsi="Arial"/>
          <w:sz w:val="24"/>
        </w:rPr>
        <w:t xml:space="preserve"> muss </w:t>
      </w:r>
      <w:r w:rsidRPr="00A16E87">
        <w:rPr>
          <w:rFonts w:ascii="Arial" w:hAnsi="Arial"/>
          <w:sz w:val="24"/>
        </w:rPr>
        <w:t>didaktische Kenntnisse nachweisen, die ihn befähigen, Gruppenpräventivangebote durchzuführen, z.B. in Form von Lehrmaterialien, Unterrichtsplänen etc.. Ebenso sind Erfahrungsnachweise zu erbringen, die eine mehrjährige Erfahrung der Bieterin in der Durchführung von Gruppenangeboten mit der Zielgruppe belegen</w:t>
      </w:r>
      <w:r w:rsidRPr="00A80DF2">
        <w:rPr>
          <w:rFonts w:ascii="Arial" w:hAnsi="Arial"/>
          <w:sz w:val="24"/>
        </w:rPr>
        <w:t>.</w:t>
      </w:r>
    </w:p>
    <w:p w14:paraId="2C980FB8" w14:textId="77777777" w:rsidR="00CF0A94" w:rsidRPr="00A80DF2" w:rsidRDefault="00CF0A94" w:rsidP="00CF0A94">
      <w:pPr>
        <w:spacing w:after="0" w:line="276" w:lineRule="auto"/>
        <w:jc w:val="both"/>
        <w:rPr>
          <w:rFonts w:ascii="Arial" w:hAnsi="Arial"/>
          <w:sz w:val="24"/>
        </w:rPr>
      </w:pPr>
    </w:p>
    <w:p w14:paraId="609FCC5A" w14:textId="467199FD" w:rsidR="00CF0A94" w:rsidRPr="00A80DF2" w:rsidRDefault="00CF0A94" w:rsidP="00CF0A94">
      <w:pPr>
        <w:spacing w:after="0" w:line="276" w:lineRule="auto"/>
        <w:jc w:val="both"/>
        <w:rPr>
          <w:rFonts w:ascii="Arial" w:hAnsi="Arial"/>
          <w:sz w:val="24"/>
        </w:rPr>
      </w:pPr>
      <w:r>
        <w:rPr>
          <w:rFonts w:ascii="Arial" w:hAnsi="Arial"/>
          <w:sz w:val="24"/>
        </w:rPr>
        <w:t>Die</w:t>
      </w:r>
      <w:r w:rsidRPr="00A80DF2">
        <w:rPr>
          <w:rFonts w:ascii="Arial" w:hAnsi="Arial"/>
          <w:sz w:val="24"/>
        </w:rPr>
        <w:t xml:space="preserve"> Auftragnehmer</w:t>
      </w:r>
      <w:r>
        <w:rPr>
          <w:rFonts w:ascii="Arial" w:hAnsi="Arial"/>
          <w:sz w:val="24"/>
        </w:rPr>
        <w:t>in</w:t>
      </w:r>
      <w:r w:rsidRPr="00A80DF2">
        <w:rPr>
          <w:rFonts w:ascii="Arial" w:hAnsi="Arial"/>
          <w:sz w:val="24"/>
        </w:rPr>
        <w:t xml:space="preserve"> soll im Rahmen des Übergangsmanagements neben der Fortführung und Begleitung der Entschuldungsprozesse in der Lage sein, Maßnahmen anzubieten oder in solche zu vermitteln, die der nachhaltigen Verbesserung der finanziellen Lage dienlich sind (arbeitsmarktintegrative, gesundheitsfördernde, psychosoziale Unterstützung). </w:t>
      </w:r>
      <w:r w:rsidRPr="00A16E87">
        <w:rPr>
          <w:rFonts w:ascii="Arial" w:hAnsi="Arial"/>
          <w:sz w:val="24"/>
        </w:rPr>
        <w:t>Ein bestehendes Netzwerk im Bereich der entsprechenden Hilfesysteme ist Voraussetzung</w:t>
      </w:r>
      <w:r w:rsidRPr="00A80DF2">
        <w:rPr>
          <w:rFonts w:ascii="Arial" w:hAnsi="Arial"/>
          <w:sz w:val="24"/>
        </w:rPr>
        <w:t>.</w:t>
      </w:r>
    </w:p>
    <w:p w14:paraId="6D6F6F9C" w14:textId="77777777" w:rsidR="00CF0A94" w:rsidRPr="00A80DF2" w:rsidRDefault="00CF0A94" w:rsidP="00CF0A94">
      <w:pPr>
        <w:spacing w:after="0" w:line="276" w:lineRule="auto"/>
        <w:jc w:val="both"/>
        <w:rPr>
          <w:rFonts w:ascii="Arial" w:hAnsi="Arial"/>
          <w:sz w:val="24"/>
        </w:rPr>
      </w:pPr>
    </w:p>
    <w:p w14:paraId="6719A87C" w14:textId="57C425AA" w:rsidR="00CF0A94" w:rsidRPr="00A80DF2" w:rsidRDefault="00CF0A94" w:rsidP="00CF0A94">
      <w:pPr>
        <w:spacing w:after="0" w:line="276" w:lineRule="auto"/>
        <w:jc w:val="both"/>
        <w:rPr>
          <w:rFonts w:ascii="Arial" w:hAnsi="Arial"/>
          <w:sz w:val="24"/>
        </w:rPr>
      </w:pPr>
      <w:r>
        <w:rPr>
          <w:rFonts w:ascii="Arial" w:hAnsi="Arial"/>
          <w:sz w:val="24"/>
        </w:rPr>
        <w:t>Die</w:t>
      </w:r>
      <w:r w:rsidRPr="00A80DF2">
        <w:rPr>
          <w:rFonts w:ascii="Arial" w:hAnsi="Arial"/>
          <w:sz w:val="24"/>
        </w:rPr>
        <w:t xml:space="preserve"> Auftragnehmer</w:t>
      </w:r>
      <w:r>
        <w:rPr>
          <w:rFonts w:ascii="Arial" w:hAnsi="Arial"/>
          <w:sz w:val="24"/>
        </w:rPr>
        <w:t>in</w:t>
      </w:r>
      <w:r w:rsidRPr="00A80DF2">
        <w:rPr>
          <w:rFonts w:ascii="Arial" w:hAnsi="Arial"/>
          <w:sz w:val="24"/>
        </w:rPr>
        <w:t xml:space="preserve"> muss eine </w:t>
      </w:r>
      <w:r w:rsidRPr="00A16E87">
        <w:rPr>
          <w:rFonts w:ascii="Arial" w:hAnsi="Arial"/>
          <w:sz w:val="24"/>
        </w:rPr>
        <w:t>mindestens dreijährige Erfahrung in der Haftentlassenennachsorge nachweisen</w:t>
      </w:r>
      <w:r w:rsidRPr="00A80DF2">
        <w:rPr>
          <w:rFonts w:ascii="Arial" w:hAnsi="Arial"/>
          <w:sz w:val="24"/>
        </w:rPr>
        <w:t>.</w:t>
      </w:r>
    </w:p>
    <w:p w14:paraId="5E617DC7" w14:textId="77777777" w:rsidR="00CF0A94" w:rsidRPr="00A80DF2" w:rsidRDefault="00CF0A94" w:rsidP="00CF0A94">
      <w:pPr>
        <w:spacing w:after="0" w:line="276" w:lineRule="auto"/>
        <w:jc w:val="both"/>
        <w:rPr>
          <w:rFonts w:ascii="Arial" w:hAnsi="Arial"/>
          <w:sz w:val="24"/>
        </w:rPr>
      </w:pPr>
    </w:p>
    <w:p w14:paraId="5D23283D" w14:textId="77777777" w:rsidR="00CF0A94" w:rsidRPr="00A80DF2" w:rsidRDefault="00CF0A94" w:rsidP="00CF0A94">
      <w:pPr>
        <w:spacing w:after="0" w:line="276" w:lineRule="auto"/>
        <w:jc w:val="both"/>
        <w:rPr>
          <w:rFonts w:ascii="Arial" w:hAnsi="Arial"/>
          <w:sz w:val="24"/>
        </w:rPr>
      </w:pPr>
      <w:r w:rsidRPr="00A80DF2">
        <w:rPr>
          <w:rFonts w:ascii="Arial" w:hAnsi="Arial"/>
          <w:sz w:val="24"/>
        </w:rPr>
        <w:t>Parallel zu den o.g. Anforderungen muss eine niederschwellige Beratung der Angehörigen der Inhaftierten vorgehalten werden.</w:t>
      </w:r>
    </w:p>
    <w:p w14:paraId="28CB8A0C" w14:textId="77777777" w:rsidR="00CF0A94" w:rsidRPr="00A80DF2" w:rsidRDefault="00CF0A94" w:rsidP="00CF0A94">
      <w:pPr>
        <w:spacing w:after="0" w:line="276" w:lineRule="auto"/>
        <w:jc w:val="both"/>
        <w:rPr>
          <w:rFonts w:ascii="Arial" w:hAnsi="Arial"/>
          <w:sz w:val="24"/>
        </w:rPr>
      </w:pPr>
    </w:p>
    <w:p w14:paraId="237BB8B1" w14:textId="77777777" w:rsidR="00CF0A94" w:rsidRPr="00A80DF2" w:rsidRDefault="00CF0A94" w:rsidP="00CF0A94">
      <w:pPr>
        <w:spacing w:after="0" w:line="276" w:lineRule="auto"/>
        <w:jc w:val="both"/>
        <w:rPr>
          <w:rFonts w:ascii="Arial" w:hAnsi="Arial"/>
          <w:sz w:val="24"/>
        </w:rPr>
      </w:pPr>
      <w:r w:rsidRPr="00A80DF2">
        <w:rPr>
          <w:rFonts w:ascii="Arial" w:hAnsi="Arial"/>
          <w:sz w:val="24"/>
        </w:rPr>
        <w:t>Räumliche Nähe zur Anstalt aus ökologischen Gesichtspunkten ist wünschenswert.</w:t>
      </w:r>
    </w:p>
    <w:p w14:paraId="5C6918F8" w14:textId="77777777" w:rsidR="00CF0A94" w:rsidRPr="00A80DF2" w:rsidRDefault="00CF0A94" w:rsidP="00CF0A94">
      <w:pPr>
        <w:spacing w:after="0" w:line="276" w:lineRule="auto"/>
        <w:jc w:val="both"/>
        <w:rPr>
          <w:rFonts w:ascii="Arial" w:hAnsi="Arial"/>
          <w:sz w:val="24"/>
        </w:rPr>
      </w:pPr>
    </w:p>
    <w:p w14:paraId="46EFC48D" w14:textId="77777777" w:rsidR="00CF0A94" w:rsidRPr="00A80DF2" w:rsidRDefault="00CF0A94" w:rsidP="00CF0A94">
      <w:pPr>
        <w:spacing w:after="0" w:line="276" w:lineRule="auto"/>
        <w:jc w:val="both"/>
        <w:rPr>
          <w:rFonts w:ascii="Arial" w:hAnsi="Arial"/>
          <w:sz w:val="24"/>
        </w:rPr>
      </w:pPr>
      <w:r w:rsidRPr="00A80DF2">
        <w:rPr>
          <w:rFonts w:ascii="Arial" w:hAnsi="Arial"/>
          <w:sz w:val="24"/>
        </w:rPr>
        <w:lastRenderedPageBreak/>
        <w:t>Die Beratung muss außerhalb der Arbeitszeit der Gefangenen oder Untergebrachten, somit am späten Nachmittag und frühen Abend, angeboten werden.</w:t>
      </w:r>
    </w:p>
    <w:p w14:paraId="7754229F" w14:textId="77777777" w:rsidR="00CF0A94" w:rsidRPr="00A80DF2" w:rsidRDefault="00CF0A94" w:rsidP="00CF0A94">
      <w:pPr>
        <w:spacing w:after="0" w:line="276" w:lineRule="auto"/>
        <w:jc w:val="both"/>
        <w:rPr>
          <w:rFonts w:ascii="Arial" w:hAnsi="Arial"/>
          <w:sz w:val="24"/>
        </w:rPr>
      </w:pPr>
    </w:p>
    <w:p w14:paraId="71C11FF3" w14:textId="7E601479" w:rsidR="00CF0A94" w:rsidRPr="00A80DF2" w:rsidRDefault="00CF0A94" w:rsidP="00CF0A94">
      <w:pPr>
        <w:spacing w:after="0" w:line="276" w:lineRule="auto"/>
        <w:jc w:val="both"/>
        <w:rPr>
          <w:rFonts w:ascii="Arial" w:hAnsi="Arial"/>
          <w:sz w:val="24"/>
        </w:rPr>
      </w:pPr>
      <w:r w:rsidRPr="00A80DF2">
        <w:rPr>
          <w:rFonts w:ascii="Arial" w:hAnsi="Arial"/>
          <w:sz w:val="24"/>
        </w:rPr>
        <w:t xml:space="preserve">Zur Dokumentation sowie zur Vollzugsplanfortschreibung ist eine regelmäßige Sachstandsmitteilung über die Einzelberatungen und Gruppenangebote erforderlich. Diese ist seitens </w:t>
      </w:r>
      <w:r>
        <w:rPr>
          <w:rFonts w:ascii="Arial" w:hAnsi="Arial"/>
          <w:sz w:val="24"/>
        </w:rPr>
        <w:t>der</w:t>
      </w:r>
      <w:r w:rsidRPr="00A80DF2">
        <w:rPr>
          <w:rFonts w:ascii="Arial" w:hAnsi="Arial"/>
          <w:sz w:val="24"/>
        </w:rPr>
        <w:t xml:space="preserve"> </w:t>
      </w:r>
      <w:r>
        <w:rPr>
          <w:rFonts w:ascii="Arial" w:hAnsi="Arial"/>
          <w:sz w:val="24"/>
        </w:rPr>
        <w:t>Auftragsnehmerin</w:t>
      </w:r>
      <w:r w:rsidRPr="00A80DF2">
        <w:rPr>
          <w:rFonts w:ascii="Arial" w:hAnsi="Arial"/>
          <w:sz w:val="24"/>
        </w:rPr>
        <w:t xml:space="preserve"> mindestens vierteljährlich </w:t>
      </w:r>
      <w:r w:rsidRPr="00CF0A94">
        <w:rPr>
          <w:rFonts w:ascii="Arial" w:hAnsi="Arial"/>
          <w:b/>
          <w:sz w:val="24"/>
        </w:rPr>
        <w:t>unaufgefordert</w:t>
      </w:r>
      <w:r w:rsidRPr="00A80DF2">
        <w:rPr>
          <w:rFonts w:ascii="Arial" w:hAnsi="Arial"/>
          <w:sz w:val="24"/>
        </w:rPr>
        <w:t xml:space="preserve"> zu erbringen.</w:t>
      </w:r>
    </w:p>
    <w:p w14:paraId="18F3A697" w14:textId="77777777" w:rsidR="00CF0A94" w:rsidRPr="00A80DF2" w:rsidRDefault="00CF0A94" w:rsidP="00CF0A94">
      <w:pPr>
        <w:spacing w:after="0" w:line="276" w:lineRule="auto"/>
        <w:jc w:val="both"/>
        <w:rPr>
          <w:rFonts w:ascii="Arial" w:hAnsi="Arial"/>
          <w:sz w:val="24"/>
        </w:rPr>
      </w:pPr>
    </w:p>
    <w:p w14:paraId="564AA554" w14:textId="77777777" w:rsidR="00CF0A94" w:rsidRPr="00A80DF2" w:rsidRDefault="00CF0A94" w:rsidP="00CF0A94">
      <w:pPr>
        <w:spacing w:after="0" w:line="276" w:lineRule="auto"/>
        <w:jc w:val="both"/>
        <w:rPr>
          <w:rFonts w:ascii="Arial" w:hAnsi="Arial"/>
          <w:sz w:val="24"/>
        </w:rPr>
      </w:pPr>
      <w:r>
        <w:rPr>
          <w:rFonts w:ascii="Arial" w:hAnsi="Arial"/>
          <w:sz w:val="24"/>
        </w:rPr>
        <w:t>Die/</w:t>
      </w:r>
      <w:r w:rsidRPr="00A80DF2">
        <w:rPr>
          <w:rFonts w:ascii="Arial" w:hAnsi="Arial"/>
          <w:sz w:val="24"/>
        </w:rPr>
        <w:t>Der Auftragnehmer</w:t>
      </w:r>
      <w:r>
        <w:rPr>
          <w:rFonts w:ascii="Arial" w:hAnsi="Arial"/>
          <w:sz w:val="24"/>
        </w:rPr>
        <w:t>/in</w:t>
      </w:r>
      <w:r w:rsidRPr="00A80DF2">
        <w:rPr>
          <w:rFonts w:ascii="Arial" w:hAnsi="Arial"/>
          <w:sz w:val="24"/>
        </w:rPr>
        <w:t xml:space="preserve"> hat zu erklären, dass er für die Leistungen keine anderweitige Finanzierung des Landes NRW in Anspruch nimmt und dass die Inhaftierten zur Kostendeckung der Schuldnerberatung bzw. Insolvenzberatung nicht herangezogen werden.</w:t>
      </w:r>
    </w:p>
    <w:p w14:paraId="08B56362" w14:textId="77777777" w:rsidR="00CF0A94" w:rsidRPr="00A80DF2" w:rsidRDefault="00CF0A94" w:rsidP="00CF0A94">
      <w:pPr>
        <w:spacing w:after="0" w:line="276" w:lineRule="auto"/>
        <w:jc w:val="both"/>
        <w:rPr>
          <w:rFonts w:ascii="Arial" w:hAnsi="Arial"/>
          <w:sz w:val="24"/>
        </w:rPr>
      </w:pPr>
    </w:p>
    <w:p w14:paraId="31B24E3D" w14:textId="0436F46A" w:rsidR="00CF0A94" w:rsidRPr="00A80DF2" w:rsidRDefault="00CF0A94" w:rsidP="00CF0A94">
      <w:pPr>
        <w:spacing w:after="0" w:line="276" w:lineRule="auto"/>
        <w:jc w:val="both"/>
        <w:rPr>
          <w:rFonts w:ascii="Arial" w:hAnsi="Arial"/>
          <w:sz w:val="24"/>
        </w:rPr>
      </w:pPr>
      <w:r w:rsidRPr="00A80DF2">
        <w:rPr>
          <w:rFonts w:ascii="Arial" w:hAnsi="Arial"/>
          <w:sz w:val="24"/>
        </w:rPr>
        <w:t xml:space="preserve">Zur Bewertung der Leistungsfähigkeit und der Eignung der Bieterin ist ein Konzept vorzulegen, in dem kurz die Organisation/das Unternehmen dargestellt wird und die Inhalte </w:t>
      </w:r>
      <w:r w:rsidRPr="009A1C2E">
        <w:rPr>
          <w:rFonts w:ascii="Arial" w:hAnsi="Arial"/>
          <w:sz w:val="24"/>
        </w:rPr>
        <w:t>der Beratungsleistung sowie die Durchführung der Schuldnerberatung beschrieben bzw. erläutert werden.</w:t>
      </w:r>
    </w:p>
    <w:p w14:paraId="3CA8B68A" w14:textId="77777777" w:rsidR="00435D39" w:rsidRPr="00435D39" w:rsidRDefault="00435D39" w:rsidP="00687FCD">
      <w:pPr>
        <w:spacing w:after="0" w:line="320" w:lineRule="exact"/>
        <w:jc w:val="both"/>
        <w:rPr>
          <w:rFonts w:ascii="Arial" w:eastAsia="Calibri" w:hAnsi="Arial" w:cs="Arial"/>
          <w:sz w:val="24"/>
          <w:szCs w:val="24"/>
        </w:rPr>
      </w:pPr>
    </w:p>
    <w:p w14:paraId="2F6FA18D" w14:textId="7F18B1E3" w:rsidR="00435D39" w:rsidRDefault="00CF0A94" w:rsidP="00CF0A94">
      <w:pPr>
        <w:keepNext/>
        <w:numPr>
          <w:ilvl w:val="1"/>
          <w:numId w:val="6"/>
        </w:numPr>
        <w:suppressAutoHyphens/>
        <w:spacing w:after="0" w:line="320" w:lineRule="exact"/>
        <w:ind w:left="403" w:hanging="403"/>
        <w:jc w:val="both"/>
        <w:outlineLvl w:val="1"/>
        <w:rPr>
          <w:rFonts w:ascii="Arial" w:eastAsia="Times New Roman" w:hAnsi="Arial" w:cs="Arial"/>
          <w:b/>
          <w:bCs/>
          <w:sz w:val="24"/>
          <w:szCs w:val="23"/>
          <w:lang w:eastAsia="ar-SA"/>
        </w:rPr>
      </w:pPr>
      <w:bookmarkStart w:id="4" w:name="_Toc214011177"/>
      <w:r>
        <w:rPr>
          <w:rFonts w:ascii="Arial" w:eastAsia="Times New Roman" w:hAnsi="Arial" w:cs="Arial"/>
          <w:b/>
          <w:bCs/>
          <w:sz w:val="24"/>
          <w:szCs w:val="23"/>
          <w:lang w:eastAsia="ar-SA"/>
        </w:rPr>
        <w:t>Umfang der Leistung</w:t>
      </w:r>
      <w:bookmarkEnd w:id="4"/>
    </w:p>
    <w:p w14:paraId="04AF4624" w14:textId="77777777" w:rsidR="00CF0A94" w:rsidRDefault="00CF0A94" w:rsidP="00CF0A94">
      <w:pPr>
        <w:keepNext/>
        <w:suppressAutoHyphens/>
        <w:spacing w:after="0" w:line="320" w:lineRule="exact"/>
        <w:ind w:left="403"/>
        <w:jc w:val="both"/>
        <w:outlineLvl w:val="1"/>
        <w:rPr>
          <w:rFonts w:ascii="Arial" w:eastAsia="Times New Roman" w:hAnsi="Arial" w:cs="Arial"/>
          <w:b/>
          <w:bCs/>
          <w:sz w:val="24"/>
          <w:szCs w:val="23"/>
          <w:lang w:eastAsia="ar-SA"/>
        </w:rPr>
      </w:pPr>
    </w:p>
    <w:p w14:paraId="0235BC16" w14:textId="532293AA" w:rsidR="00CF0A94" w:rsidRDefault="00CF0A94" w:rsidP="00CF0A94">
      <w:pPr>
        <w:spacing w:line="276" w:lineRule="auto"/>
        <w:jc w:val="both"/>
        <w:rPr>
          <w:rFonts w:ascii="Arial" w:hAnsi="Arial" w:cs="Arial"/>
        </w:rPr>
      </w:pPr>
      <w:r w:rsidRPr="00CF0A94">
        <w:rPr>
          <w:rFonts w:ascii="Arial" w:hAnsi="Arial" w:cs="Arial"/>
        </w:rPr>
        <w:t xml:space="preserve">Es besteht ein jährlicher Bedarf von bis zu </w:t>
      </w:r>
      <w:r w:rsidRPr="00CF0A94">
        <w:rPr>
          <w:rFonts w:ascii="Arial" w:hAnsi="Arial" w:cs="Arial"/>
          <w:b/>
        </w:rPr>
        <w:t>180 Fachleistungsstunden</w:t>
      </w:r>
      <w:r w:rsidRPr="00CF0A94">
        <w:rPr>
          <w:rFonts w:ascii="Arial" w:hAnsi="Arial" w:cs="Arial"/>
        </w:rPr>
        <w:t>.</w:t>
      </w:r>
    </w:p>
    <w:p w14:paraId="255B6B3C" w14:textId="77777777" w:rsidR="00CF0A94" w:rsidRPr="00CF0A94" w:rsidRDefault="00CF0A94" w:rsidP="00CF0A94">
      <w:pPr>
        <w:spacing w:line="276" w:lineRule="auto"/>
        <w:jc w:val="both"/>
        <w:rPr>
          <w:rFonts w:ascii="Arial" w:hAnsi="Arial" w:cs="Arial"/>
        </w:rPr>
      </w:pPr>
    </w:p>
    <w:p w14:paraId="018FB4EB" w14:textId="5BAA7F9F" w:rsidR="00CF0A94" w:rsidRPr="00435D39" w:rsidRDefault="00CF0A94"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5" w:name="_Toc214011178"/>
      <w:r>
        <w:rPr>
          <w:rFonts w:ascii="Arial" w:eastAsia="Times New Roman" w:hAnsi="Arial" w:cs="Arial"/>
          <w:b/>
          <w:bCs/>
          <w:sz w:val="24"/>
          <w:szCs w:val="23"/>
          <w:lang w:eastAsia="ar-SA"/>
        </w:rPr>
        <w:t>Bestellung</w:t>
      </w:r>
      <w:bookmarkEnd w:id="5"/>
    </w:p>
    <w:p w14:paraId="68957AC2" w14:textId="77777777" w:rsidR="00435D39" w:rsidRPr="00435D39" w:rsidRDefault="00435D39" w:rsidP="00687FCD">
      <w:pPr>
        <w:suppressAutoHyphens/>
        <w:spacing w:after="0" w:line="320" w:lineRule="exact"/>
        <w:ind w:right="-3"/>
        <w:jc w:val="both"/>
        <w:rPr>
          <w:rFonts w:ascii="Arial" w:eastAsia="Times New Roman" w:hAnsi="Arial" w:cs="Arial"/>
          <w:bCs/>
          <w:sz w:val="24"/>
          <w:szCs w:val="24"/>
          <w:lang w:eastAsia="ar-SA"/>
        </w:rPr>
      </w:pPr>
    </w:p>
    <w:p w14:paraId="49934AD4" w14:textId="60FDD08F" w:rsidR="00067D27" w:rsidRDefault="00067D27" w:rsidP="002962D0">
      <w:pPr>
        <w:suppressAutoHyphens/>
        <w:spacing w:after="0" w:line="320" w:lineRule="exact"/>
        <w:ind w:right="-3"/>
        <w:jc w:val="both"/>
        <w:rPr>
          <w:rFonts w:ascii="Arial" w:eastAsia="Times New Roman" w:hAnsi="Arial" w:cs="Arial"/>
          <w:bCs/>
          <w:sz w:val="24"/>
          <w:szCs w:val="24"/>
          <w:lang w:eastAsia="ar-SA"/>
        </w:rPr>
      </w:pPr>
      <w:r>
        <w:rPr>
          <w:rFonts w:ascii="Arial" w:eastAsia="Times New Roman" w:hAnsi="Arial" w:cs="Arial"/>
          <w:bCs/>
          <w:sz w:val="24"/>
          <w:szCs w:val="24"/>
          <w:lang w:eastAsia="ar-SA"/>
        </w:rPr>
        <w:t xml:space="preserve">Mit dem Zuschlag wird zugleich der Auftrag </w:t>
      </w:r>
      <w:r w:rsidR="002962D0">
        <w:rPr>
          <w:rFonts w:ascii="Arial" w:eastAsia="Times New Roman" w:hAnsi="Arial" w:cs="Arial"/>
          <w:bCs/>
          <w:sz w:val="24"/>
          <w:szCs w:val="24"/>
          <w:lang w:eastAsia="ar-SA"/>
        </w:rPr>
        <w:t xml:space="preserve">für die Dienstleistung </w:t>
      </w:r>
      <w:r w:rsidR="00CF0A94">
        <w:rPr>
          <w:rFonts w:ascii="Arial" w:eastAsia="Times New Roman" w:hAnsi="Arial" w:cs="Arial"/>
          <w:bCs/>
          <w:sz w:val="24"/>
          <w:szCs w:val="24"/>
          <w:lang w:eastAsia="ar-SA"/>
        </w:rPr>
        <w:t>der Suchtberatung</w:t>
      </w:r>
      <w:r w:rsidR="00654593">
        <w:rPr>
          <w:rFonts w:ascii="Arial" w:eastAsia="Times New Roman" w:hAnsi="Arial" w:cs="Arial"/>
          <w:bCs/>
          <w:sz w:val="24"/>
          <w:szCs w:val="24"/>
          <w:lang w:eastAsia="ar-SA"/>
        </w:rPr>
        <w:t xml:space="preserve"> </w:t>
      </w:r>
      <w:r>
        <w:rPr>
          <w:rFonts w:ascii="Arial" w:eastAsia="Times New Roman" w:hAnsi="Arial" w:cs="Arial"/>
          <w:bCs/>
          <w:sz w:val="24"/>
          <w:szCs w:val="24"/>
          <w:lang w:eastAsia="ar-SA"/>
        </w:rPr>
        <w:t>entsprechend de</w:t>
      </w:r>
      <w:r w:rsidR="00AD46C7">
        <w:rPr>
          <w:rFonts w:ascii="Arial" w:eastAsia="Times New Roman" w:hAnsi="Arial" w:cs="Arial"/>
          <w:bCs/>
          <w:sz w:val="24"/>
          <w:szCs w:val="24"/>
          <w:lang w:eastAsia="ar-SA"/>
        </w:rPr>
        <w:t>r Leistungsbeschreibung (Ziff. 4</w:t>
      </w:r>
      <w:r>
        <w:rPr>
          <w:rFonts w:ascii="Arial" w:eastAsia="Times New Roman" w:hAnsi="Arial" w:cs="Arial"/>
          <w:bCs/>
          <w:sz w:val="24"/>
          <w:szCs w:val="24"/>
          <w:lang w:eastAsia="ar-SA"/>
        </w:rPr>
        <w:t>) erteilt.</w:t>
      </w:r>
    </w:p>
    <w:p w14:paraId="32AA8580" w14:textId="77777777" w:rsidR="00435D39" w:rsidRPr="00435D39" w:rsidRDefault="00435D39" w:rsidP="00687FCD">
      <w:pPr>
        <w:widowControl w:val="0"/>
        <w:spacing w:after="0" w:line="320" w:lineRule="exact"/>
        <w:jc w:val="both"/>
        <w:rPr>
          <w:rFonts w:ascii="Arial" w:eastAsia="Times New Roman" w:hAnsi="Arial" w:cs="Times New Roman"/>
          <w:b/>
          <w:sz w:val="24"/>
          <w:szCs w:val="24"/>
          <w:lang w:eastAsia="de-DE"/>
        </w:rPr>
      </w:pPr>
    </w:p>
    <w:p w14:paraId="52D05B36" w14:textId="77777777" w:rsidR="00435D39" w:rsidRPr="00435D39" w:rsidRDefault="002962D0"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6" w:name="_Toc214011179"/>
      <w:r>
        <w:rPr>
          <w:rFonts w:ascii="Arial" w:eastAsia="Times New Roman" w:hAnsi="Arial" w:cs="Arial"/>
          <w:b/>
          <w:bCs/>
          <w:sz w:val="24"/>
          <w:szCs w:val="23"/>
          <w:lang w:eastAsia="ar-SA"/>
        </w:rPr>
        <w:t>Besichtigung vor Angebotsabgabe</w:t>
      </w:r>
      <w:bookmarkEnd w:id="6"/>
    </w:p>
    <w:p w14:paraId="1E480D0C" w14:textId="77777777" w:rsidR="00435D39" w:rsidRPr="00435D39" w:rsidRDefault="00435D39" w:rsidP="00687FCD">
      <w:pPr>
        <w:widowControl w:val="0"/>
        <w:suppressAutoHyphens/>
        <w:spacing w:after="0" w:line="320" w:lineRule="exact"/>
        <w:ind w:left="405"/>
        <w:jc w:val="both"/>
        <w:rPr>
          <w:rFonts w:ascii="Arial" w:eastAsia="Times New Roman" w:hAnsi="Arial" w:cs="Arial"/>
          <w:b/>
          <w:sz w:val="24"/>
          <w:szCs w:val="23"/>
          <w:lang w:eastAsia="ar-SA"/>
        </w:rPr>
      </w:pPr>
    </w:p>
    <w:p w14:paraId="347447F3" w14:textId="0A6852B6" w:rsidR="00646DC3" w:rsidRPr="0090295F" w:rsidRDefault="000B31A6" w:rsidP="00646DC3">
      <w:pPr>
        <w:spacing w:line="276" w:lineRule="auto"/>
        <w:jc w:val="both"/>
        <w:rPr>
          <w:rFonts w:ascii="Arial" w:hAnsi="Arial" w:cs="Arial"/>
          <w:sz w:val="24"/>
          <w:szCs w:val="24"/>
        </w:rPr>
      </w:pPr>
      <w:r>
        <w:rPr>
          <w:rFonts w:ascii="Arial" w:hAnsi="Arial" w:cs="Arial"/>
          <w:sz w:val="24"/>
          <w:szCs w:val="24"/>
        </w:rPr>
        <w:t xml:space="preserve">Falls erwünscht können Besichtigungstermine vereinbart werden. </w:t>
      </w:r>
      <w:r w:rsidR="00646DC3" w:rsidRPr="0090295F">
        <w:rPr>
          <w:rFonts w:ascii="Arial" w:hAnsi="Arial" w:cs="Arial"/>
          <w:sz w:val="24"/>
          <w:szCs w:val="24"/>
        </w:rPr>
        <w:t xml:space="preserve">Für die Durchführung sind die </w:t>
      </w:r>
      <w:r w:rsidR="005342B6" w:rsidRPr="005342B6">
        <w:rPr>
          <w:rFonts w:ascii="Arial" w:hAnsi="Arial" w:cs="Arial"/>
          <w:sz w:val="24"/>
          <w:szCs w:val="24"/>
        </w:rPr>
        <w:t>47</w:t>
      </w:r>
      <w:r w:rsidR="00646DC3" w:rsidRPr="005342B6">
        <w:rPr>
          <w:rFonts w:ascii="Arial" w:hAnsi="Arial" w:cs="Arial"/>
          <w:sz w:val="24"/>
          <w:szCs w:val="24"/>
        </w:rPr>
        <w:t>. Kalenderwoche</w:t>
      </w:r>
      <w:r w:rsidR="00646DC3" w:rsidRPr="00B94531">
        <w:rPr>
          <w:rFonts w:ascii="Arial" w:hAnsi="Arial" w:cs="Arial"/>
          <w:sz w:val="24"/>
          <w:szCs w:val="24"/>
        </w:rPr>
        <w:t xml:space="preserve"> </w:t>
      </w:r>
      <w:r w:rsidR="005342B6">
        <w:rPr>
          <w:rFonts w:ascii="Arial" w:hAnsi="Arial" w:cs="Arial"/>
          <w:sz w:val="24"/>
          <w:szCs w:val="24"/>
        </w:rPr>
        <w:t>bis</w:t>
      </w:r>
      <w:r w:rsidR="00646DC3" w:rsidRPr="0090295F">
        <w:rPr>
          <w:rFonts w:ascii="Arial" w:hAnsi="Arial" w:cs="Arial"/>
          <w:sz w:val="24"/>
          <w:szCs w:val="24"/>
        </w:rPr>
        <w:t xml:space="preserve"> </w:t>
      </w:r>
      <w:r w:rsidR="005342B6" w:rsidRPr="005342B6">
        <w:rPr>
          <w:rFonts w:ascii="Arial" w:hAnsi="Arial" w:cs="Arial"/>
          <w:sz w:val="24"/>
          <w:szCs w:val="24"/>
        </w:rPr>
        <w:t>49</w:t>
      </w:r>
      <w:r w:rsidR="00646DC3" w:rsidRPr="005342B6">
        <w:rPr>
          <w:rFonts w:ascii="Arial" w:hAnsi="Arial" w:cs="Arial"/>
          <w:sz w:val="24"/>
          <w:szCs w:val="24"/>
        </w:rPr>
        <w:t>. Kalenderwoche</w:t>
      </w:r>
      <w:r w:rsidR="00646DC3" w:rsidRPr="00B94531">
        <w:rPr>
          <w:rFonts w:ascii="Arial" w:hAnsi="Arial" w:cs="Arial"/>
          <w:sz w:val="24"/>
          <w:szCs w:val="24"/>
        </w:rPr>
        <w:t xml:space="preserve"> </w:t>
      </w:r>
      <w:r w:rsidR="00646DC3" w:rsidRPr="0090295F">
        <w:rPr>
          <w:rFonts w:ascii="Arial" w:hAnsi="Arial" w:cs="Arial"/>
          <w:sz w:val="24"/>
          <w:szCs w:val="24"/>
        </w:rPr>
        <w:t xml:space="preserve">(bis </w:t>
      </w:r>
      <w:r w:rsidR="00646DC3" w:rsidRPr="00E17A89">
        <w:rPr>
          <w:rFonts w:ascii="Arial" w:hAnsi="Arial" w:cs="Arial"/>
          <w:sz w:val="24"/>
          <w:szCs w:val="24"/>
        </w:rPr>
        <w:t xml:space="preserve">zum </w:t>
      </w:r>
      <w:r w:rsidR="005342B6" w:rsidRPr="005342B6">
        <w:rPr>
          <w:rFonts w:ascii="Arial" w:hAnsi="Arial" w:cs="Arial"/>
          <w:b/>
          <w:sz w:val="24"/>
          <w:szCs w:val="24"/>
        </w:rPr>
        <w:t>03</w:t>
      </w:r>
      <w:r w:rsidR="00B94531" w:rsidRPr="005342B6">
        <w:rPr>
          <w:rFonts w:ascii="Arial" w:hAnsi="Arial" w:cs="Arial"/>
          <w:b/>
          <w:sz w:val="24"/>
          <w:szCs w:val="24"/>
        </w:rPr>
        <w:t>.1</w:t>
      </w:r>
      <w:r w:rsidR="005342B6" w:rsidRPr="005342B6">
        <w:rPr>
          <w:rFonts w:ascii="Arial" w:hAnsi="Arial" w:cs="Arial"/>
          <w:b/>
          <w:sz w:val="24"/>
          <w:szCs w:val="24"/>
        </w:rPr>
        <w:t>2</w:t>
      </w:r>
      <w:r w:rsidR="00646DC3" w:rsidRPr="005342B6">
        <w:rPr>
          <w:rFonts w:ascii="Arial" w:hAnsi="Arial" w:cs="Arial"/>
          <w:b/>
          <w:sz w:val="24"/>
          <w:szCs w:val="24"/>
        </w:rPr>
        <w:t>.2025</w:t>
      </w:r>
      <w:r w:rsidR="00646DC3" w:rsidRPr="0090295F">
        <w:rPr>
          <w:rFonts w:ascii="Arial" w:hAnsi="Arial" w:cs="Arial"/>
          <w:sz w:val="24"/>
          <w:szCs w:val="24"/>
        </w:rPr>
        <w:t xml:space="preserve">) vorgesehen. Zur Terminvereinbarung wenden Sie sich bitte an </w:t>
      </w:r>
      <w:r w:rsidR="00646DC3">
        <w:rPr>
          <w:rFonts w:ascii="Arial" w:hAnsi="Arial" w:cs="Arial"/>
          <w:sz w:val="24"/>
          <w:szCs w:val="24"/>
        </w:rPr>
        <w:t>die</w:t>
      </w:r>
      <w:r w:rsidR="00646DC3" w:rsidRPr="0090295F">
        <w:rPr>
          <w:rFonts w:ascii="Arial" w:hAnsi="Arial" w:cs="Arial"/>
          <w:sz w:val="24"/>
          <w:szCs w:val="24"/>
        </w:rPr>
        <w:t xml:space="preserve"> folgenden Kontaktadressen:</w:t>
      </w:r>
    </w:p>
    <w:p w14:paraId="6BF91735" w14:textId="4E20D0FD" w:rsidR="00646DC3" w:rsidRPr="0090295F" w:rsidRDefault="00646DC3" w:rsidP="00646DC3">
      <w:pPr>
        <w:spacing w:line="276" w:lineRule="auto"/>
        <w:jc w:val="both"/>
        <w:rPr>
          <w:rFonts w:ascii="Arial" w:hAnsi="Arial" w:cs="Arial"/>
          <w:sz w:val="24"/>
          <w:szCs w:val="24"/>
        </w:rPr>
      </w:pPr>
      <w:r w:rsidRPr="0090295F">
        <w:rPr>
          <w:rFonts w:ascii="Arial" w:hAnsi="Arial" w:cs="Arial"/>
          <w:sz w:val="24"/>
          <w:szCs w:val="24"/>
        </w:rPr>
        <w:t xml:space="preserve">Herr </w:t>
      </w:r>
      <w:r w:rsidR="00CF0A94">
        <w:rPr>
          <w:rFonts w:ascii="Arial" w:hAnsi="Arial" w:cs="Arial"/>
          <w:sz w:val="24"/>
          <w:szCs w:val="24"/>
        </w:rPr>
        <w:t>Paul</w:t>
      </w:r>
      <w:r w:rsidRPr="0090295F">
        <w:rPr>
          <w:rFonts w:ascii="Arial" w:hAnsi="Arial" w:cs="Arial"/>
          <w:sz w:val="24"/>
          <w:szCs w:val="24"/>
        </w:rPr>
        <w:t xml:space="preserve"> </w:t>
      </w:r>
      <w:r w:rsidR="00CF0A94">
        <w:rPr>
          <w:rFonts w:ascii="Arial" w:hAnsi="Arial" w:cs="Arial"/>
          <w:sz w:val="24"/>
          <w:szCs w:val="24"/>
        </w:rPr>
        <w:t>Volk</w:t>
      </w:r>
    </w:p>
    <w:p w14:paraId="4DFC359A" w14:textId="24C65262" w:rsidR="00646DC3" w:rsidRPr="0090295F" w:rsidRDefault="00646DC3" w:rsidP="00646DC3">
      <w:pPr>
        <w:spacing w:line="276" w:lineRule="auto"/>
        <w:jc w:val="both"/>
        <w:rPr>
          <w:rFonts w:ascii="Arial" w:hAnsi="Arial" w:cs="Arial"/>
          <w:sz w:val="24"/>
          <w:szCs w:val="24"/>
        </w:rPr>
      </w:pPr>
      <w:r w:rsidRPr="0090295F">
        <w:rPr>
          <w:rFonts w:ascii="Arial" w:hAnsi="Arial" w:cs="Arial"/>
          <w:sz w:val="24"/>
          <w:szCs w:val="24"/>
        </w:rPr>
        <w:t>Tel.: 0202/9732-4</w:t>
      </w:r>
      <w:r w:rsidR="00CF0A94">
        <w:rPr>
          <w:rFonts w:ascii="Arial" w:hAnsi="Arial" w:cs="Arial"/>
          <w:sz w:val="24"/>
          <w:szCs w:val="24"/>
        </w:rPr>
        <w:t>01</w:t>
      </w:r>
    </w:p>
    <w:p w14:paraId="545A8433" w14:textId="21137E52" w:rsidR="00CF0A94" w:rsidRDefault="00646DC3" w:rsidP="00646DC3">
      <w:pPr>
        <w:spacing w:line="276" w:lineRule="auto"/>
        <w:jc w:val="both"/>
        <w:rPr>
          <w:rFonts w:ascii="Arial" w:hAnsi="Arial" w:cs="Arial"/>
          <w:sz w:val="24"/>
          <w:szCs w:val="24"/>
        </w:rPr>
      </w:pPr>
      <w:r w:rsidRPr="0090295F">
        <w:rPr>
          <w:rFonts w:ascii="Arial" w:hAnsi="Arial" w:cs="Arial"/>
          <w:sz w:val="24"/>
          <w:szCs w:val="24"/>
        </w:rPr>
        <w:t xml:space="preserve">E-Mail: </w:t>
      </w:r>
      <w:hyperlink r:id="rId8" w:history="1">
        <w:r w:rsidR="00CF0A94" w:rsidRPr="00B73CA9">
          <w:rPr>
            <w:rStyle w:val="Hyperlink"/>
            <w:rFonts w:ascii="Arial" w:hAnsi="Arial"/>
            <w:sz w:val="24"/>
          </w:rPr>
          <w:t>paul.volk@jva-wuppertal-vohwinkel.nrw.de</w:t>
        </w:r>
      </w:hyperlink>
    </w:p>
    <w:p w14:paraId="0A7AE725" w14:textId="03E1D9AC" w:rsidR="00CF0A94" w:rsidRDefault="00CF0A94" w:rsidP="00646DC3">
      <w:pPr>
        <w:spacing w:line="276" w:lineRule="auto"/>
        <w:jc w:val="both"/>
        <w:rPr>
          <w:rFonts w:ascii="Arial" w:hAnsi="Arial" w:cs="Arial"/>
          <w:sz w:val="24"/>
          <w:szCs w:val="24"/>
        </w:rPr>
      </w:pPr>
      <w:r>
        <w:rPr>
          <w:rFonts w:ascii="Arial" w:hAnsi="Arial" w:cs="Arial"/>
          <w:sz w:val="24"/>
          <w:szCs w:val="24"/>
        </w:rPr>
        <w:t>O</w:t>
      </w:r>
      <w:r w:rsidR="00646DC3" w:rsidRPr="0090295F">
        <w:rPr>
          <w:rFonts w:ascii="Arial" w:hAnsi="Arial" w:cs="Arial"/>
          <w:sz w:val="24"/>
          <w:szCs w:val="24"/>
        </w:rPr>
        <w:t>der</w:t>
      </w:r>
    </w:p>
    <w:p w14:paraId="66E667D2" w14:textId="1E1AFBF5" w:rsidR="00646DC3" w:rsidRDefault="00CF0A94" w:rsidP="00646DC3">
      <w:pPr>
        <w:spacing w:line="276" w:lineRule="auto"/>
        <w:jc w:val="both"/>
        <w:rPr>
          <w:rFonts w:ascii="Arial" w:hAnsi="Arial" w:cs="Arial"/>
          <w:sz w:val="24"/>
          <w:szCs w:val="24"/>
        </w:rPr>
      </w:pPr>
      <w:r>
        <w:rPr>
          <w:rFonts w:ascii="Arial" w:hAnsi="Arial" w:cs="Arial"/>
          <w:sz w:val="24"/>
          <w:szCs w:val="24"/>
        </w:rPr>
        <w:t>Frau</w:t>
      </w:r>
      <w:r w:rsidR="00646DC3">
        <w:rPr>
          <w:rFonts w:ascii="Arial" w:hAnsi="Arial" w:cs="Arial"/>
          <w:sz w:val="24"/>
          <w:szCs w:val="24"/>
        </w:rPr>
        <w:t xml:space="preserve"> </w:t>
      </w:r>
      <w:r>
        <w:rPr>
          <w:rFonts w:ascii="Arial" w:hAnsi="Arial" w:cs="Arial"/>
          <w:sz w:val="24"/>
          <w:szCs w:val="24"/>
        </w:rPr>
        <w:t>Judith</w:t>
      </w:r>
      <w:r w:rsidR="00646DC3">
        <w:rPr>
          <w:rFonts w:ascii="Arial" w:hAnsi="Arial" w:cs="Arial"/>
          <w:sz w:val="24"/>
          <w:szCs w:val="24"/>
        </w:rPr>
        <w:t xml:space="preserve"> </w:t>
      </w:r>
      <w:r>
        <w:rPr>
          <w:rFonts w:ascii="Arial" w:hAnsi="Arial" w:cs="Arial"/>
          <w:sz w:val="24"/>
          <w:szCs w:val="24"/>
        </w:rPr>
        <w:t>Preuß</w:t>
      </w:r>
    </w:p>
    <w:p w14:paraId="3029D615" w14:textId="6E085CBC" w:rsidR="00646DC3" w:rsidRDefault="00646DC3" w:rsidP="00646DC3">
      <w:pPr>
        <w:spacing w:line="276" w:lineRule="auto"/>
        <w:jc w:val="both"/>
        <w:rPr>
          <w:rFonts w:ascii="Arial" w:hAnsi="Arial" w:cs="Arial"/>
          <w:sz w:val="24"/>
          <w:szCs w:val="24"/>
        </w:rPr>
      </w:pPr>
      <w:r>
        <w:rPr>
          <w:rFonts w:ascii="Arial" w:hAnsi="Arial" w:cs="Arial"/>
          <w:sz w:val="24"/>
          <w:szCs w:val="24"/>
        </w:rPr>
        <w:t>Tel.: 0202/9732-4</w:t>
      </w:r>
      <w:r w:rsidR="00CF0A94">
        <w:rPr>
          <w:rFonts w:ascii="Arial" w:hAnsi="Arial" w:cs="Arial"/>
          <w:sz w:val="24"/>
          <w:szCs w:val="24"/>
        </w:rPr>
        <w:t>00</w:t>
      </w:r>
    </w:p>
    <w:p w14:paraId="29722660" w14:textId="3C508FB2" w:rsidR="009C6E95" w:rsidRPr="00435D39" w:rsidRDefault="00646DC3" w:rsidP="00646DC3">
      <w:pPr>
        <w:widowControl w:val="0"/>
        <w:suppressAutoHyphens/>
        <w:spacing w:after="0" w:line="320" w:lineRule="exact"/>
        <w:jc w:val="both"/>
        <w:rPr>
          <w:rFonts w:ascii="Arial" w:eastAsia="Times New Roman" w:hAnsi="Arial" w:cs="Arial"/>
          <w:sz w:val="24"/>
          <w:szCs w:val="23"/>
          <w:lang w:eastAsia="ar-SA"/>
        </w:rPr>
      </w:pPr>
      <w:r>
        <w:rPr>
          <w:rFonts w:ascii="Arial" w:hAnsi="Arial" w:cs="Arial"/>
          <w:sz w:val="24"/>
          <w:szCs w:val="24"/>
        </w:rPr>
        <w:t xml:space="preserve">E-Mail: </w:t>
      </w:r>
      <w:hyperlink r:id="rId9" w:history="1">
        <w:r w:rsidR="00CF0A94" w:rsidRPr="00B73CA9">
          <w:rPr>
            <w:rStyle w:val="Hyperlink"/>
            <w:rFonts w:ascii="Arial" w:hAnsi="Arial"/>
            <w:sz w:val="24"/>
          </w:rPr>
          <w:t>judith/preuss@jva-wuppertal.nrw.de</w:t>
        </w:r>
      </w:hyperlink>
    </w:p>
    <w:p w14:paraId="1B3708C5"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p>
    <w:p w14:paraId="29582384" w14:textId="77777777" w:rsidR="00435D39" w:rsidRDefault="009C6E95"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7" w:name="_Toc214011180"/>
      <w:r>
        <w:rPr>
          <w:rFonts w:ascii="Arial" w:eastAsia="Times New Roman" w:hAnsi="Arial" w:cs="Arial"/>
          <w:b/>
          <w:bCs/>
          <w:sz w:val="24"/>
          <w:szCs w:val="23"/>
          <w:lang w:eastAsia="ar-SA"/>
        </w:rPr>
        <w:lastRenderedPageBreak/>
        <w:t>Zeitraum der Leistungserbringung</w:t>
      </w:r>
      <w:bookmarkEnd w:id="7"/>
    </w:p>
    <w:p w14:paraId="24A924D4" w14:textId="77777777" w:rsidR="00205A56" w:rsidRPr="00435D39" w:rsidRDefault="00205A56" w:rsidP="00205A56">
      <w:pPr>
        <w:keepNext/>
        <w:suppressAutoHyphens/>
        <w:spacing w:after="0" w:line="320" w:lineRule="exact"/>
        <w:ind w:left="405"/>
        <w:jc w:val="both"/>
        <w:outlineLvl w:val="1"/>
        <w:rPr>
          <w:rFonts w:ascii="Arial" w:eastAsia="Times New Roman" w:hAnsi="Arial" w:cs="Arial"/>
          <w:b/>
          <w:bCs/>
          <w:sz w:val="24"/>
          <w:szCs w:val="23"/>
          <w:lang w:eastAsia="ar-SA"/>
        </w:rPr>
      </w:pPr>
    </w:p>
    <w:p w14:paraId="26363844" w14:textId="28F0A61E" w:rsidR="00205A56" w:rsidRPr="00205A56" w:rsidRDefault="00205A56" w:rsidP="00205A56">
      <w:pPr>
        <w:spacing w:line="276" w:lineRule="auto"/>
        <w:jc w:val="both"/>
        <w:rPr>
          <w:rFonts w:ascii="Arial" w:hAnsi="Arial" w:cs="Arial"/>
        </w:rPr>
      </w:pPr>
      <w:r w:rsidRPr="00205A56">
        <w:rPr>
          <w:rFonts w:ascii="Arial" w:hAnsi="Arial" w:cs="Arial"/>
          <w:color w:val="121111"/>
          <w:sz w:val="24"/>
          <w:szCs w:val="24"/>
        </w:rPr>
        <w:t xml:space="preserve">Das Vertragsverhältnis beginnt am </w:t>
      </w:r>
      <w:r w:rsidRPr="00205A56">
        <w:rPr>
          <w:rFonts w:ascii="Arial" w:hAnsi="Arial" w:cs="Arial"/>
          <w:b/>
          <w:color w:val="121111"/>
          <w:sz w:val="24"/>
          <w:szCs w:val="24"/>
        </w:rPr>
        <w:t>01.01.202</w:t>
      </w:r>
      <w:r>
        <w:rPr>
          <w:rFonts w:ascii="Arial" w:hAnsi="Arial" w:cs="Arial"/>
          <w:b/>
          <w:color w:val="121111"/>
          <w:sz w:val="24"/>
          <w:szCs w:val="24"/>
        </w:rPr>
        <w:t>6</w:t>
      </w:r>
      <w:r w:rsidRPr="00205A56">
        <w:rPr>
          <w:rFonts w:ascii="Arial" w:hAnsi="Arial" w:cs="Arial"/>
          <w:b/>
          <w:color w:val="121111"/>
          <w:sz w:val="24"/>
          <w:szCs w:val="24"/>
        </w:rPr>
        <w:t xml:space="preserve"> und endet am 31.12.202</w:t>
      </w:r>
      <w:r>
        <w:rPr>
          <w:rFonts w:ascii="Arial" w:hAnsi="Arial" w:cs="Arial"/>
          <w:b/>
          <w:color w:val="121111"/>
          <w:sz w:val="24"/>
          <w:szCs w:val="24"/>
        </w:rPr>
        <w:t>6</w:t>
      </w:r>
      <w:r w:rsidRPr="00205A56">
        <w:rPr>
          <w:rFonts w:ascii="Arial" w:hAnsi="Arial" w:cs="Arial"/>
          <w:color w:val="121111"/>
          <w:sz w:val="24"/>
          <w:szCs w:val="24"/>
        </w:rPr>
        <w:t xml:space="preserve">. </w:t>
      </w:r>
      <w:r w:rsidRPr="00205A56">
        <w:rPr>
          <w:rFonts w:ascii="Arial" w:hAnsi="Arial" w:cs="Arial"/>
          <w:sz w:val="24"/>
          <w:szCs w:val="24"/>
        </w:rPr>
        <w:t>Sofern der Vertrag nicht bis zum 30.09. eines Jahres von einer der Vertragsparteien gekündigt wird, verlängert sich dieser Vertrag jeweils bis zum 31.12. des Folgejahres</w:t>
      </w:r>
      <w:r w:rsidRPr="00205A56">
        <w:rPr>
          <w:rFonts w:ascii="Arial" w:hAnsi="Arial" w:cs="Arial"/>
        </w:rPr>
        <w:t>.</w:t>
      </w:r>
    </w:p>
    <w:p w14:paraId="27E9E13D" w14:textId="357A3D33" w:rsidR="00205A56" w:rsidRPr="0033375C" w:rsidRDefault="00205A56" w:rsidP="00205A56">
      <w:pPr>
        <w:spacing w:after="0" w:line="276" w:lineRule="auto"/>
        <w:jc w:val="both"/>
        <w:rPr>
          <w:rFonts w:ascii="Arial" w:hAnsi="Arial" w:cs="Arial"/>
          <w:sz w:val="24"/>
          <w:szCs w:val="24"/>
        </w:rPr>
      </w:pPr>
      <w:r w:rsidRPr="0033375C">
        <w:rPr>
          <w:rFonts w:ascii="Arial" w:hAnsi="Arial" w:cs="Arial"/>
          <w:sz w:val="24"/>
          <w:szCs w:val="24"/>
        </w:rPr>
        <w:t>Der Vertrag endet spätestens am 31.</w:t>
      </w:r>
      <w:r>
        <w:rPr>
          <w:rFonts w:ascii="Arial" w:hAnsi="Arial" w:cs="Arial"/>
          <w:sz w:val="24"/>
          <w:szCs w:val="24"/>
        </w:rPr>
        <w:t>12</w:t>
      </w:r>
      <w:r w:rsidRPr="0033375C">
        <w:rPr>
          <w:rFonts w:ascii="Arial" w:hAnsi="Arial" w:cs="Arial"/>
          <w:sz w:val="24"/>
          <w:szCs w:val="24"/>
        </w:rPr>
        <w:t>.202</w:t>
      </w:r>
      <w:r>
        <w:rPr>
          <w:rFonts w:ascii="Arial" w:hAnsi="Arial" w:cs="Arial"/>
          <w:sz w:val="24"/>
          <w:szCs w:val="24"/>
        </w:rPr>
        <w:t>9</w:t>
      </w:r>
      <w:r w:rsidRPr="0033375C">
        <w:rPr>
          <w:rFonts w:ascii="Arial" w:hAnsi="Arial" w:cs="Arial"/>
          <w:sz w:val="24"/>
          <w:szCs w:val="24"/>
        </w:rPr>
        <w:t>. Eine Verlängerung darüber hinaus ist nicht möglich.</w:t>
      </w:r>
    </w:p>
    <w:p w14:paraId="5272A69E" w14:textId="77777777" w:rsidR="00205A56" w:rsidRPr="0033375C" w:rsidRDefault="00205A56" w:rsidP="00205A56">
      <w:pPr>
        <w:spacing w:after="0" w:line="276" w:lineRule="auto"/>
        <w:jc w:val="both"/>
        <w:rPr>
          <w:rFonts w:ascii="Arial" w:hAnsi="Arial" w:cs="Arial"/>
          <w:sz w:val="24"/>
          <w:szCs w:val="24"/>
        </w:rPr>
      </w:pPr>
    </w:p>
    <w:p w14:paraId="692EE30C" w14:textId="38EDADB9" w:rsidR="009C6E95" w:rsidRDefault="00205A56" w:rsidP="00205A56">
      <w:pPr>
        <w:spacing w:after="0" w:line="320" w:lineRule="exact"/>
        <w:jc w:val="both"/>
        <w:rPr>
          <w:rFonts w:ascii="Arial" w:eastAsia="Times New Roman" w:hAnsi="Arial" w:cs="Arial"/>
          <w:bCs/>
          <w:sz w:val="24"/>
          <w:szCs w:val="24"/>
          <w:lang w:eastAsia="de-DE"/>
        </w:rPr>
      </w:pPr>
      <w:r w:rsidRPr="0033375C">
        <w:rPr>
          <w:rFonts w:ascii="Arial" w:hAnsi="Arial" w:cs="Arial"/>
          <w:sz w:val="24"/>
          <w:szCs w:val="24"/>
        </w:rPr>
        <w:t xml:space="preserve">Es wird eine Probezeit bis zum </w:t>
      </w:r>
      <w:r>
        <w:rPr>
          <w:rFonts w:ascii="Arial" w:hAnsi="Arial" w:cs="Arial"/>
          <w:sz w:val="24"/>
          <w:szCs w:val="24"/>
        </w:rPr>
        <w:t>31.03</w:t>
      </w:r>
      <w:r w:rsidRPr="0033375C">
        <w:rPr>
          <w:rFonts w:ascii="Arial" w:hAnsi="Arial" w:cs="Arial"/>
          <w:sz w:val="24"/>
          <w:szCs w:val="24"/>
        </w:rPr>
        <w:t>.202</w:t>
      </w:r>
      <w:r>
        <w:rPr>
          <w:rFonts w:ascii="Arial" w:hAnsi="Arial" w:cs="Arial"/>
          <w:sz w:val="24"/>
          <w:szCs w:val="24"/>
        </w:rPr>
        <w:t>6</w:t>
      </w:r>
      <w:r w:rsidRPr="0033375C">
        <w:rPr>
          <w:rFonts w:ascii="Arial" w:hAnsi="Arial" w:cs="Arial"/>
          <w:sz w:val="24"/>
          <w:szCs w:val="24"/>
        </w:rPr>
        <w:t xml:space="preserve"> vereinbart. Bis zu diesem Zeitpunkt ist eine Kündigung des Vertrages von beiden Parteien ohne Angabe weiterer Gründe möglich</w:t>
      </w:r>
    </w:p>
    <w:p w14:paraId="2780FAB4" w14:textId="77777777" w:rsidR="009C6E95" w:rsidRDefault="009C6E95" w:rsidP="00205A56">
      <w:pPr>
        <w:keepNext/>
        <w:suppressAutoHyphens/>
        <w:spacing w:after="0" w:line="320" w:lineRule="exact"/>
        <w:jc w:val="both"/>
        <w:outlineLvl w:val="1"/>
        <w:rPr>
          <w:rFonts w:ascii="Arial" w:eastAsia="Times New Roman" w:hAnsi="Arial" w:cs="Arial"/>
          <w:bCs/>
          <w:sz w:val="24"/>
          <w:szCs w:val="24"/>
          <w:lang w:eastAsia="de-DE"/>
        </w:rPr>
      </w:pPr>
    </w:p>
    <w:p w14:paraId="391CC643" w14:textId="77777777" w:rsidR="00205A56" w:rsidRDefault="00205A56" w:rsidP="00205A56">
      <w:pPr>
        <w:keepNext/>
        <w:suppressAutoHyphens/>
        <w:spacing w:after="0" w:line="320" w:lineRule="exact"/>
        <w:jc w:val="both"/>
        <w:outlineLvl w:val="1"/>
        <w:rPr>
          <w:rFonts w:ascii="Arial" w:eastAsia="Times New Roman" w:hAnsi="Arial" w:cs="Arial"/>
          <w:b/>
          <w:bCs/>
          <w:sz w:val="24"/>
          <w:szCs w:val="23"/>
          <w:lang w:eastAsia="ar-SA"/>
        </w:rPr>
      </w:pPr>
    </w:p>
    <w:p w14:paraId="1A1E9EDD" w14:textId="77777777" w:rsidR="00FD0A30" w:rsidRDefault="00FD0A30"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8" w:name="_Toc214011181"/>
      <w:r>
        <w:rPr>
          <w:rFonts w:ascii="Arial" w:eastAsia="Times New Roman" w:hAnsi="Arial" w:cs="Arial"/>
          <w:b/>
          <w:bCs/>
          <w:sz w:val="24"/>
          <w:szCs w:val="23"/>
          <w:lang w:eastAsia="ar-SA"/>
        </w:rPr>
        <w:t>Sicherheit</w:t>
      </w:r>
      <w:bookmarkEnd w:id="8"/>
    </w:p>
    <w:p w14:paraId="23C1509A" w14:textId="77777777" w:rsidR="00FD0A30" w:rsidRPr="00FD0A30" w:rsidRDefault="00FD0A30" w:rsidP="00FD0A30">
      <w:pPr>
        <w:spacing w:line="276" w:lineRule="auto"/>
        <w:jc w:val="both"/>
        <w:rPr>
          <w:rFonts w:ascii="Arial" w:hAnsi="Arial" w:cs="Arial"/>
          <w:sz w:val="24"/>
          <w:szCs w:val="24"/>
        </w:rPr>
      </w:pPr>
      <w:r w:rsidRPr="00FD0A30">
        <w:rPr>
          <w:rFonts w:ascii="Arial" w:hAnsi="Arial" w:cs="Arial"/>
          <w:sz w:val="24"/>
          <w:szCs w:val="24"/>
        </w:rPr>
        <w:t>Die Sicherheit und Ordnung der Justizvollzugsanstalt muss jederzeit gewährleistet sein. Den Anweisungen der Justizvollzugsbediensteten ist Folge zu leisten.</w:t>
      </w:r>
    </w:p>
    <w:p w14:paraId="4A3DEAA4" w14:textId="77777777" w:rsidR="00FD0A30" w:rsidRPr="00FD0A30" w:rsidRDefault="00FD0A30" w:rsidP="00FD0A30">
      <w:pPr>
        <w:spacing w:line="276" w:lineRule="auto"/>
        <w:jc w:val="both"/>
        <w:rPr>
          <w:rFonts w:ascii="Arial" w:hAnsi="Arial" w:cs="Arial"/>
          <w:sz w:val="24"/>
          <w:szCs w:val="24"/>
        </w:rPr>
      </w:pPr>
      <w:r w:rsidRPr="00FD0A30">
        <w:rPr>
          <w:rFonts w:ascii="Arial" w:hAnsi="Arial" w:cs="Arial"/>
          <w:sz w:val="24"/>
          <w:szCs w:val="24"/>
        </w:rPr>
        <w:t>Die</w:t>
      </w:r>
      <w:r>
        <w:rPr>
          <w:rFonts w:ascii="Arial" w:hAnsi="Arial" w:cs="Arial"/>
          <w:sz w:val="24"/>
          <w:szCs w:val="24"/>
        </w:rPr>
        <w:t xml:space="preserve"> Auftragnehmerin hat für die Mitarbeiter</w:t>
      </w:r>
      <w:r w:rsidRPr="00FD0A30">
        <w:rPr>
          <w:rFonts w:ascii="Arial" w:hAnsi="Arial" w:cs="Arial"/>
          <w:sz w:val="24"/>
          <w:szCs w:val="24"/>
        </w:rPr>
        <w:t>innen, die in der JVA Wuppertal-Vohwinkel eingesetzt werden, die notwendigen Angaben für eine Sicherheitsüberprüfung der Anstalt zur Verfügung zu stellen. Der Arbeitseinsatz kann erst nach Abschluss der Prüfung beginnen.</w:t>
      </w:r>
    </w:p>
    <w:p w14:paraId="445F6ABC" w14:textId="77777777" w:rsidR="00FD0A30" w:rsidRPr="00FD0A30" w:rsidRDefault="00FD0A30" w:rsidP="00FD0A30">
      <w:pPr>
        <w:spacing w:line="276" w:lineRule="auto"/>
        <w:jc w:val="both"/>
        <w:rPr>
          <w:rFonts w:ascii="Arial" w:hAnsi="Arial" w:cs="Arial"/>
          <w:sz w:val="24"/>
          <w:szCs w:val="24"/>
        </w:rPr>
      </w:pPr>
      <w:r w:rsidRPr="00FD0A30">
        <w:rPr>
          <w:rFonts w:ascii="Arial" w:hAnsi="Arial" w:cs="Arial"/>
          <w:sz w:val="24"/>
          <w:szCs w:val="24"/>
        </w:rPr>
        <w:t xml:space="preserve">Jeder Wechsel von Personal bedarf der vorherigen Zustimmung </w:t>
      </w:r>
      <w:r>
        <w:rPr>
          <w:rFonts w:ascii="Arial" w:hAnsi="Arial" w:cs="Arial"/>
          <w:sz w:val="24"/>
          <w:szCs w:val="24"/>
        </w:rPr>
        <w:t>der</w:t>
      </w:r>
      <w:r w:rsidRPr="00FD0A30">
        <w:rPr>
          <w:rFonts w:ascii="Arial" w:hAnsi="Arial" w:cs="Arial"/>
          <w:sz w:val="24"/>
          <w:szCs w:val="24"/>
        </w:rPr>
        <w:t xml:space="preserve"> </w:t>
      </w:r>
      <w:r>
        <w:rPr>
          <w:rFonts w:ascii="Arial" w:hAnsi="Arial" w:cs="Arial"/>
          <w:sz w:val="24"/>
          <w:szCs w:val="24"/>
        </w:rPr>
        <w:t>Auftraggeberin</w:t>
      </w:r>
      <w:r w:rsidRPr="00FD0A30">
        <w:rPr>
          <w:rFonts w:ascii="Arial" w:hAnsi="Arial" w:cs="Arial"/>
          <w:sz w:val="24"/>
          <w:szCs w:val="24"/>
        </w:rPr>
        <w:t>.</w:t>
      </w:r>
    </w:p>
    <w:p w14:paraId="1B8E85AA" w14:textId="77777777" w:rsidR="00FD0A30" w:rsidRDefault="00FD0A30" w:rsidP="00FD0A30">
      <w:pPr>
        <w:keepNext/>
        <w:spacing w:line="320" w:lineRule="exact"/>
        <w:jc w:val="both"/>
        <w:outlineLvl w:val="1"/>
        <w:rPr>
          <w:rFonts w:ascii="Arial" w:hAnsi="Arial" w:cs="Arial"/>
          <w:sz w:val="24"/>
          <w:szCs w:val="24"/>
        </w:rPr>
      </w:pPr>
      <w:bookmarkStart w:id="9" w:name="_Toc207092102"/>
      <w:bookmarkStart w:id="10" w:name="_Toc214011182"/>
      <w:r w:rsidRPr="00FD0A30">
        <w:rPr>
          <w:rFonts w:ascii="Arial" w:hAnsi="Arial" w:cs="Arial"/>
          <w:sz w:val="24"/>
          <w:szCs w:val="24"/>
        </w:rPr>
        <w:t>Die</w:t>
      </w:r>
      <w:r>
        <w:rPr>
          <w:rFonts w:ascii="Arial" w:hAnsi="Arial" w:cs="Arial"/>
          <w:sz w:val="24"/>
          <w:szCs w:val="24"/>
        </w:rPr>
        <w:t xml:space="preserve"> Auftragnehmerin bzw. die von ihr</w:t>
      </w:r>
      <w:r w:rsidRPr="00FD0A30">
        <w:rPr>
          <w:rFonts w:ascii="Arial" w:hAnsi="Arial" w:cs="Arial"/>
          <w:sz w:val="24"/>
          <w:szCs w:val="24"/>
        </w:rPr>
        <w:t xml:space="preserve"> eingesetzten Kräfte sind verpflichtet, über alle Vorgänge und sonstige Einzelheiten personeller und sachlicher Art, von denen während der Zusammenarbeit Kenntnis erlangt wird, Stillschweigen - auch nach Auftragserfüllung - zu bewahren.</w:t>
      </w:r>
      <w:bookmarkEnd w:id="9"/>
      <w:bookmarkEnd w:id="10"/>
    </w:p>
    <w:p w14:paraId="45AA9CA8" w14:textId="77777777" w:rsidR="00FD0A30" w:rsidRPr="00FD0A30" w:rsidRDefault="00FD0A30" w:rsidP="00FD0A30">
      <w:pPr>
        <w:keepNext/>
        <w:spacing w:line="320" w:lineRule="exact"/>
        <w:jc w:val="both"/>
        <w:outlineLvl w:val="1"/>
        <w:rPr>
          <w:rFonts w:ascii="Arial" w:eastAsia="Times New Roman" w:hAnsi="Arial" w:cs="Arial"/>
          <w:b/>
          <w:bCs/>
          <w:sz w:val="24"/>
          <w:szCs w:val="24"/>
          <w:lang w:eastAsia="ar-SA"/>
        </w:rPr>
      </w:pPr>
    </w:p>
    <w:p w14:paraId="3D48A0F7" w14:textId="77777777" w:rsidR="00FD0A30" w:rsidRPr="00FD0A30" w:rsidRDefault="00FD0A30" w:rsidP="00FD0A30">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11" w:name="_Toc214011183"/>
      <w:r>
        <w:rPr>
          <w:rFonts w:ascii="Arial" w:eastAsia="Times New Roman" w:hAnsi="Arial" w:cs="Arial"/>
          <w:b/>
          <w:bCs/>
          <w:sz w:val="24"/>
          <w:szCs w:val="23"/>
          <w:lang w:eastAsia="ar-SA"/>
        </w:rPr>
        <w:t>Rechnungsstellung</w:t>
      </w:r>
      <w:bookmarkEnd w:id="11"/>
    </w:p>
    <w:p w14:paraId="2653E598" w14:textId="77777777" w:rsidR="00B80B30" w:rsidRPr="00FD0A30" w:rsidRDefault="00B80B30" w:rsidP="00B80B30">
      <w:pPr>
        <w:spacing w:line="320" w:lineRule="exact"/>
        <w:jc w:val="both"/>
        <w:rPr>
          <w:rFonts w:ascii="Arial" w:hAnsi="Arial" w:cs="Arial"/>
          <w:bCs/>
          <w:sz w:val="24"/>
          <w:szCs w:val="24"/>
          <w:lang w:eastAsia="de-DE"/>
        </w:rPr>
      </w:pPr>
      <w:r w:rsidRPr="00FD0A30">
        <w:rPr>
          <w:rFonts w:ascii="Arial" w:hAnsi="Arial" w:cs="Arial"/>
          <w:bCs/>
          <w:sz w:val="24"/>
          <w:szCs w:val="24"/>
          <w:lang w:eastAsia="de-DE"/>
        </w:rPr>
        <w:t xml:space="preserve">Die Rechnung über den </w:t>
      </w:r>
      <w:r w:rsidR="00FD0A30">
        <w:rPr>
          <w:rFonts w:ascii="Arial" w:hAnsi="Arial" w:cs="Arial"/>
          <w:bCs/>
          <w:sz w:val="24"/>
          <w:szCs w:val="24"/>
          <w:lang w:eastAsia="de-DE"/>
        </w:rPr>
        <w:t>jeweiligen Arbeitseinsatz</w:t>
      </w:r>
      <w:r w:rsidRPr="00FD0A30">
        <w:rPr>
          <w:rFonts w:ascii="Arial" w:hAnsi="Arial" w:cs="Arial"/>
          <w:bCs/>
          <w:sz w:val="24"/>
          <w:szCs w:val="24"/>
          <w:lang w:eastAsia="de-DE"/>
        </w:rPr>
        <w:t xml:space="preserve"> </w:t>
      </w:r>
      <w:r w:rsidR="00FD0A30">
        <w:rPr>
          <w:rFonts w:ascii="Arial" w:hAnsi="Arial" w:cs="Arial"/>
          <w:bCs/>
          <w:sz w:val="24"/>
          <w:szCs w:val="24"/>
          <w:lang w:eastAsia="de-DE"/>
        </w:rPr>
        <w:t xml:space="preserve">ist </w:t>
      </w:r>
      <w:r w:rsidRPr="00FD0A30">
        <w:rPr>
          <w:rFonts w:ascii="Arial" w:hAnsi="Arial" w:cs="Arial"/>
          <w:bCs/>
          <w:sz w:val="24"/>
          <w:szCs w:val="24"/>
          <w:lang w:eastAsia="de-DE"/>
        </w:rPr>
        <w:t>entweder postalisch oder per E-Mail an die Auftraggeberin zu übermitteln.</w:t>
      </w:r>
    </w:p>
    <w:p w14:paraId="7B9BC518" w14:textId="77777777" w:rsidR="00B80B30" w:rsidRPr="00FD0A30" w:rsidRDefault="00B80B30" w:rsidP="00B80B30">
      <w:pPr>
        <w:spacing w:line="320" w:lineRule="exact"/>
        <w:jc w:val="both"/>
        <w:rPr>
          <w:rFonts w:ascii="Arial" w:hAnsi="Arial" w:cs="Arial"/>
          <w:bCs/>
          <w:sz w:val="24"/>
          <w:szCs w:val="24"/>
          <w:lang w:eastAsia="de-DE"/>
        </w:rPr>
      </w:pPr>
      <w:r w:rsidRPr="00FD0A30">
        <w:rPr>
          <w:rFonts w:ascii="Arial" w:hAnsi="Arial" w:cs="Arial"/>
          <w:bCs/>
          <w:sz w:val="24"/>
          <w:szCs w:val="24"/>
          <w:lang w:eastAsia="de-DE"/>
        </w:rPr>
        <w:t xml:space="preserve">Die Rechnungsbeträge sind 30 </w:t>
      </w:r>
      <w:r w:rsidR="00832BA0">
        <w:rPr>
          <w:rFonts w:ascii="Arial" w:hAnsi="Arial" w:cs="Arial"/>
          <w:bCs/>
          <w:sz w:val="24"/>
          <w:szCs w:val="24"/>
          <w:lang w:eastAsia="de-DE"/>
        </w:rPr>
        <w:t xml:space="preserve">Tage nach Rechnungseingang </w:t>
      </w:r>
      <w:r w:rsidR="00B94531" w:rsidRPr="00B94531">
        <w:rPr>
          <w:rFonts w:ascii="Arial" w:hAnsi="Arial" w:cs="Arial"/>
          <w:bCs/>
          <w:sz w:val="24"/>
          <w:szCs w:val="24"/>
          <w:lang w:eastAsia="de-DE"/>
        </w:rPr>
        <w:t>netto</w:t>
      </w:r>
      <w:r w:rsidRPr="00B94531">
        <w:rPr>
          <w:rFonts w:ascii="Arial" w:hAnsi="Arial" w:cs="Arial"/>
          <w:bCs/>
          <w:sz w:val="24"/>
          <w:szCs w:val="24"/>
          <w:lang w:eastAsia="de-DE"/>
        </w:rPr>
        <w:t xml:space="preserve"> </w:t>
      </w:r>
      <w:r w:rsidRPr="00FD0A30">
        <w:rPr>
          <w:rFonts w:ascii="Arial" w:hAnsi="Arial" w:cs="Arial"/>
          <w:bCs/>
          <w:sz w:val="24"/>
          <w:szCs w:val="24"/>
          <w:lang w:eastAsia="de-DE"/>
        </w:rPr>
        <w:t>fällig.</w:t>
      </w:r>
    </w:p>
    <w:p w14:paraId="21E5117F" w14:textId="77777777" w:rsidR="00B80B30" w:rsidRPr="00FD0A30" w:rsidRDefault="00B80B30" w:rsidP="00B80B30">
      <w:pPr>
        <w:spacing w:line="320" w:lineRule="exact"/>
        <w:jc w:val="both"/>
        <w:rPr>
          <w:rFonts w:ascii="Arial" w:hAnsi="Arial" w:cs="Arial"/>
          <w:bCs/>
          <w:sz w:val="24"/>
          <w:szCs w:val="24"/>
          <w:lang w:eastAsia="de-DE"/>
        </w:rPr>
      </w:pPr>
      <w:r w:rsidRPr="00FD0A30">
        <w:rPr>
          <w:rFonts w:ascii="Arial" w:hAnsi="Arial" w:cs="Arial"/>
          <w:bCs/>
          <w:sz w:val="24"/>
          <w:szCs w:val="24"/>
          <w:lang w:eastAsia="de-DE"/>
        </w:rPr>
        <w:t>Bei der Wertung des Angebots wird das Skonto nur dann berücksichtigt, wenn eine Skontofrist von mindestens 14 Tagen eingeräumt wird.</w:t>
      </w:r>
    </w:p>
    <w:p w14:paraId="6BDCFEA4" w14:textId="77777777" w:rsidR="00B80B30" w:rsidRDefault="00B80B30" w:rsidP="00B80B30">
      <w:pPr>
        <w:keepNext/>
        <w:suppressAutoHyphens/>
        <w:spacing w:after="0" w:line="320" w:lineRule="exact"/>
        <w:ind w:left="405"/>
        <w:jc w:val="both"/>
        <w:outlineLvl w:val="1"/>
        <w:rPr>
          <w:rFonts w:ascii="Arial" w:eastAsia="Times New Roman" w:hAnsi="Arial" w:cs="Arial"/>
          <w:b/>
          <w:bCs/>
          <w:sz w:val="24"/>
          <w:szCs w:val="23"/>
          <w:lang w:eastAsia="ar-SA"/>
        </w:rPr>
      </w:pPr>
    </w:p>
    <w:p w14:paraId="1821BAB0" w14:textId="77777777" w:rsidR="009C6E95" w:rsidRPr="009C6E95" w:rsidRDefault="009C6E95" w:rsidP="009C6E95">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12" w:name="_Toc214011184"/>
      <w:r w:rsidRPr="00435D39">
        <w:rPr>
          <w:rFonts w:ascii="Arial" w:eastAsia="Times New Roman" w:hAnsi="Arial" w:cs="Arial"/>
          <w:b/>
          <w:bCs/>
          <w:sz w:val="24"/>
          <w:szCs w:val="23"/>
          <w:lang w:eastAsia="ar-SA"/>
        </w:rPr>
        <w:t>Vertragsbestandteile</w:t>
      </w:r>
      <w:bookmarkEnd w:id="12"/>
    </w:p>
    <w:p w14:paraId="6103B4FF" w14:textId="77777777" w:rsidR="00435D39" w:rsidRPr="00435D39" w:rsidRDefault="00435D39" w:rsidP="00687FCD">
      <w:pPr>
        <w:widowControl w:val="0"/>
        <w:suppressAutoHyphens/>
        <w:spacing w:after="0" w:line="320" w:lineRule="exact"/>
        <w:ind w:left="405"/>
        <w:jc w:val="both"/>
        <w:rPr>
          <w:rFonts w:ascii="Arial" w:eastAsia="Times New Roman" w:hAnsi="Arial" w:cs="Arial"/>
          <w:b/>
          <w:sz w:val="24"/>
          <w:szCs w:val="23"/>
          <w:lang w:eastAsia="ar-SA"/>
        </w:rPr>
      </w:pPr>
    </w:p>
    <w:p w14:paraId="66438A47"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Der Vertrag kommt durch die Abgabe eines verbindlichen Angebots inkl. der Leistungsbeschreibung einerseits und der Zuschlagserteilung andererseits zustande.  Als Vertragsgrundlage werden sämtliche Vergabeunterlagen vereinbart, und zwar in folgender Reihen- und Rangfolge:</w:t>
      </w:r>
    </w:p>
    <w:p w14:paraId="481CB85C"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Angebotsschreiben (Formular 324)</w:t>
      </w:r>
    </w:p>
    <w:p w14:paraId="10D970D9"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Leistungsbeschreibung und Preisblatt</w:t>
      </w:r>
    </w:p>
    <w:p w14:paraId="00CAFCFE"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die allgemeinen Vertrags - und Vergabeunterlagen des Vergabeverfahrens</w:t>
      </w:r>
      <w:r w:rsidR="00687FCD">
        <w:rPr>
          <w:rFonts w:ascii="Arial" w:eastAsia="Times New Roman" w:hAnsi="Arial" w:cs="Arial"/>
          <w:sz w:val="24"/>
          <w:szCs w:val="23"/>
          <w:lang w:eastAsia="ar-SA"/>
        </w:rPr>
        <w:t xml:space="preserve"> </w:t>
      </w:r>
      <w:r w:rsidR="00687FCD">
        <w:rPr>
          <w:rFonts w:ascii="Arial" w:eastAsia="Times New Roman" w:hAnsi="Arial" w:cs="Arial"/>
          <w:sz w:val="24"/>
          <w:szCs w:val="23"/>
          <w:lang w:eastAsia="ar-SA"/>
        </w:rPr>
        <w:lastRenderedPageBreak/>
        <w:t>samt Anlagen</w:t>
      </w:r>
    </w:p>
    <w:p w14:paraId="06584CAE"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Hinweisblatt zur Form der Einreichung von Angeboten (Formular 312/322)</w:t>
      </w:r>
    </w:p>
    <w:p w14:paraId="04826FBB"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Bewerbungs- und Vergabebedingungen (Formular 511)</w:t>
      </w:r>
    </w:p>
    <w:p w14:paraId="1B05009B"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die Zusätzlichen Vertragsbedingungen des Landes NRW (ZVB – NRW) (Formular 512)</w:t>
      </w:r>
    </w:p>
    <w:p w14:paraId="29F50032"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die Besonderen Vertragsbedingungen des Landes NRW zur Einhaltung des Tariftreue- und Vergabegesetzes Nordrhein-Westfalen (BVB TVgG NRW) (Formular 513)</w:t>
      </w:r>
    </w:p>
    <w:p w14:paraId="371543EC"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Eigenerklärung Ausschlussgründe (Formular 521)</w:t>
      </w:r>
    </w:p>
    <w:p w14:paraId="45DB92B2"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Bewerber-/Bietergemeinschaftserklärung (Formular 531)</w:t>
      </w:r>
    </w:p>
    <w:p w14:paraId="139787F7"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Erklärung Unteraufträge/</w:t>
      </w:r>
      <w:r w:rsidR="00FA6705">
        <w:rPr>
          <w:rFonts w:ascii="Arial" w:eastAsia="Times New Roman" w:hAnsi="Arial" w:cs="Arial"/>
          <w:sz w:val="24"/>
          <w:szCs w:val="23"/>
          <w:lang w:eastAsia="ar-SA"/>
        </w:rPr>
        <w:t>Eignungsleihe (Formular 533a</w:t>
      </w:r>
      <w:r w:rsidR="001661F8">
        <w:rPr>
          <w:rFonts w:ascii="Arial" w:eastAsia="Times New Roman" w:hAnsi="Arial" w:cs="Arial"/>
          <w:sz w:val="24"/>
          <w:szCs w:val="23"/>
          <w:lang w:eastAsia="ar-SA"/>
        </w:rPr>
        <w:t xml:space="preserve"> / 534a</w:t>
      </w:r>
      <w:r w:rsidRPr="00435D39">
        <w:rPr>
          <w:rFonts w:ascii="Arial" w:eastAsia="Times New Roman" w:hAnsi="Arial" w:cs="Arial"/>
          <w:sz w:val="24"/>
          <w:szCs w:val="23"/>
          <w:lang w:eastAsia="ar-SA"/>
        </w:rPr>
        <w:t>)</w:t>
      </w:r>
    </w:p>
    <w:p w14:paraId="3747C547"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die Allgemeinen Vertragsbedingungen für die Ausführung von Leistungen (VOL/B)</w:t>
      </w:r>
    </w:p>
    <w:p w14:paraId="5768179F" w14:textId="77777777" w:rsidR="00435D39" w:rsidRP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die Datenschutzhinweise des Auftraggebers (Formular 312 a_322 a EU)</w:t>
      </w:r>
    </w:p>
    <w:p w14:paraId="4F5F1F01" w14:textId="77777777" w:rsidR="00435D39" w:rsidRDefault="00435D39"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das verbindliche Angebot des Auftragnehmers mit allen Anlagen</w:t>
      </w:r>
    </w:p>
    <w:p w14:paraId="0F3546F4" w14:textId="77777777" w:rsidR="00BF4AB0" w:rsidRPr="00435D39" w:rsidRDefault="00BF4AB0" w:rsidP="00687FCD">
      <w:pPr>
        <w:widowControl w:val="0"/>
        <w:numPr>
          <w:ilvl w:val="0"/>
          <w:numId w:val="8"/>
        </w:numPr>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Eigenerklärung §19 Abs. 3 Mindes</w:t>
      </w:r>
      <w:r w:rsidR="00AA2C93">
        <w:rPr>
          <w:rFonts w:ascii="Arial" w:eastAsia="Times New Roman" w:hAnsi="Arial" w:cs="Arial"/>
          <w:sz w:val="24"/>
          <w:szCs w:val="23"/>
          <w:lang w:eastAsia="ar-SA"/>
        </w:rPr>
        <w:t>t</w:t>
      </w:r>
      <w:r>
        <w:rPr>
          <w:rFonts w:ascii="Arial" w:eastAsia="Times New Roman" w:hAnsi="Arial" w:cs="Arial"/>
          <w:sz w:val="24"/>
          <w:szCs w:val="23"/>
          <w:lang w:eastAsia="ar-SA"/>
        </w:rPr>
        <w:t>lohngesetz (</w:t>
      </w:r>
      <w:r w:rsidR="001661F8">
        <w:rPr>
          <w:rFonts w:ascii="Arial" w:eastAsia="Times New Roman" w:hAnsi="Arial" w:cs="Arial"/>
          <w:sz w:val="24"/>
          <w:szCs w:val="23"/>
          <w:lang w:eastAsia="ar-SA"/>
        </w:rPr>
        <w:t>Formular 522</w:t>
      </w:r>
      <w:r>
        <w:rPr>
          <w:rFonts w:ascii="Arial" w:eastAsia="Times New Roman" w:hAnsi="Arial" w:cs="Arial"/>
          <w:sz w:val="24"/>
          <w:szCs w:val="23"/>
          <w:lang w:eastAsia="ar-SA"/>
        </w:rPr>
        <w:t>)</w:t>
      </w:r>
    </w:p>
    <w:p w14:paraId="09EFAD1A"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p>
    <w:p w14:paraId="4AD0633C"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Etwaige Allgemeine Geschäfts-, Liefer- und Zahlungsbedingungen der Auftragnehmerin finden keine Anwendung. Im Übrigen gelten die gesetzlichen Bestimmungen.</w:t>
      </w:r>
    </w:p>
    <w:p w14:paraId="377BD5C1"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p>
    <w:p w14:paraId="24C4289A" w14:textId="77777777" w:rsidR="00435D39" w:rsidRPr="00435D39" w:rsidRDefault="00435D39" w:rsidP="00687FCD">
      <w:pPr>
        <w:spacing w:after="0" w:line="320" w:lineRule="exact"/>
        <w:jc w:val="both"/>
        <w:rPr>
          <w:rFonts w:ascii="Arial" w:eastAsia="Calibri" w:hAnsi="Arial" w:cs="Arial"/>
          <w:sz w:val="24"/>
          <w:szCs w:val="24"/>
          <w:u w:val="single"/>
        </w:rPr>
      </w:pPr>
      <w:r w:rsidRPr="00435D39">
        <w:rPr>
          <w:rFonts w:ascii="Arial" w:eastAsia="Calibri" w:hAnsi="Arial" w:cs="Arial"/>
          <w:sz w:val="24"/>
          <w:szCs w:val="24"/>
          <w:u w:val="single"/>
        </w:rPr>
        <w:t>Mitteilungspflicht</w:t>
      </w:r>
    </w:p>
    <w:p w14:paraId="14566D78" w14:textId="77777777" w:rsidR="00435D39" w:rsidRPr="00435D39" w:rsidRDefault="00435D39" w:rsidP="00687FCD">
      <w:pPr>
        <w:spacing w:after="0" w:line="320" w:lineRule="exact"/>
        <w:jc w:val="both"/>
        <w:rPr>
          <w:rFonts w:ascii="Arial" w:eastAsia="Times New Roman" w:hAnsi="Arial" w:cs="Arial"/>
          <w:sz w:val="24"/>
          <w:szCs w:val="24"/>
          <w:lang w:eastAsia="de-DE"/>
        </w:rPr>
      </w:pPr>
      <w:r w:rsidRPr="00435D39">
        <w:rPr>
          <w:rFonts w:ascii="Arial" w:eastAsia="Times New Roman" w:hAnsi="Arial" w:cs="Arial"/>
          <w:sz w:val="24"/>
          <w:szCs w:val="24"/>
          <w:lang w:eastAsia="de-DE"/>
        </w:rPr>
        <w:t>Die Auftragnehmerin ist verpflichtet, der Auftraggeberin im Zeitraum des Vertragsverhältnisses auftretende Änderungen in Bezug auf die abgegebenen Eigenerklärungen (z. B. Änderungen in der Person einer Unterauftragnehmerin oder Änderungen in der Lieferkette) unverzüglich und unaufgefordert anzuzeigen.</w:t>
      </w:r>
    </w:p>
    <w:p w14:paraId="52B2600C"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p>
    <w:p w14:paraId="201B82D4"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13" w:name="_Toc214011185"/>
      <w:r w:rsidRPr="00435D39">
        <w:rPr>
          <w:rFonts w:ascii="Arial" w:eastAsia="Times New Roman" w:hAnsi="Arial" w:cs="Arial"/>
          <w:b/>
          <w:bCs/>
          <w:sz w:val="24"/>
          <w:szCs w:val="23"/>
          <w:lang w:eastAsia="ar-SA"/>
        </w:rPr>
        <w:t>Haftung</w:t>
      </w:r>
      <w:bookmarkEnd w:id="13"/>
    </w:p>
    <w:p w14:paraId="5A76CA04" w14:textId="77777777" w:rsidR="00435D39" w:rsidRPr="00435D39" w:rsidRDefault="00435D39" w:rsidP="00687FCD">
      <w:pPr>
        <w:widowControl w:val="0"/>
        <w:suppressAutoHyphens/>
        <w:spacing w:after="0" w:line="320" w:lineRule="exact"/>
        <w:ind w:left="405"/>
        <w:jc w:val="both"/>
        <w:rPr>
          <w:rFonts w:ascii="Arial" w:eastAsia="Times New Roman" w:hAnsi="Arial" w:cs="Arial"/>
          <w:b/>
          <w:sz w:val="24"/>
          <w:szCs w:val="23"/>
          <w:lang w:eastAsia="ar-SA"/>
        </w:rPr>
      </w:pPr>
    </w:p>
    <w:p w14:paraId="1A30F4D7"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Die Auftragnehmerin haftet der Auftraggeberin gegenüber ohne Beschränkung für alle Formen der Fahrlässigkeit und des Vorsatzes.</w:t>
      </w:r>
    </w:p>
    <w:p w14:paraId="632D9978"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p>
    <w:p w14:paraId="676587BA"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14" w:name="_Toc112324772"/>
      <w:bookmarkStart w:id="15" w:name="_Toc214011186"/>
      <w:r w:rsidRPr="00435D39">
        <w:rPr>
          <w:rFonts w:ascii="Arial" w:eastAsia="Times New Roman" w:hAnsi="Arial" w:cs="Arial"/>
          <w:b/>
          <w:bCs/>
          <w:sz w:val="24"/>
          <w:szCs w:val="23"/>
          <w:lang w:eastAsia="ar-SA"/>
        </w:rPr>
        <w:t>Forderungsabtretung</w:t>
      </w:r>
      <w:bookmarkEnd w:id="14"/>
      <w:bookmarkEnd w:id="15"/>
    </w:p>
    <w:p w14:paraId="3D14E36E" w14:textId="77777777" w:rsidR="00435D39" w:rsidRPr="00435D39" w:rsidRDefault="00435D39" w:rsidP="00687FCD">
      <w:pPr>
        <w:spacing w:after="0" w:line="320" w:lineRule="exact"/>
        <w:ind w:left="426" w:hanging="426"/>
        <w:jc w:val="both"/>
        <w:rPr>
          <w:rFonts w:ascii="Arial" w:eastAsia="Times New Roman" w:hAnsi="Arial" w:cs="Arial"/>
          <w:sz w:val="24"/>
          <w:szCs w:val="24"/>
          <w:lang w:eastAsia="de-DE"/>
        </w:rPr>
      </w:pPr>
    </w:p>
    <w:p w14:paraId="6565CC46" w14:textId="77777777" w:rsidR="00435D39" w:rsidRPr="00435D39" w:rsidRDefault="00435D39" w:rsidP="00687FCD">
      <w:pPr>
        <w:tabs>
          <w:tab w:val="center" w:pos="4536"/>
          <w:tab w:val="right" w:pos="9072"/>
        </w:tabs>
        <w:spacing w:after="0" w:line="320" w:lineRule="exact"/>
        <w:jc w:val="both"/>
        <w:rPr>
          <w:rFonts w:ascii="Arial" w:eastAsia="Times New Roman" w:hAnsi="Arial" w:cs="Arial"/>
          <w:sz w:val="24"/>
          <w:szCs w:val="24"/>
          <w:lang w:eastAsia="de-DE"/>
        </w:rPr>
      </w:pPr>
      <w:r w:rsidRPr="00435D39">
        <w:rPr>
          <w:rFonts w:ascii="Arial" w:eastAsia="Times New Roman" w:hAnsi="Arial" w:cs="Arial"/>
          <w:sz w:val="24"/>
          <w:szCs w:val="24"/>
          <w:lang w:eastAsia="de-DE"/>
        </w:rPr>
        <w:t>Ohne Zustimmung der Auftraggeberin ist die Auftragnehmerin nicht berechtigt, über die ihr aus Lieferungen und sonstigen Leistungen auf der Grundlage dieses Vertrages erwachsenden Forderungen durch Abtretung – einschließlich Vorausabtretung – zu verfügen.</w:t>
      </w:r>
    </w:p>
    <w:p w14:paraId="5FC263CB" w14:textId="7A6A238B" w:rsidR="00435D39" w:rsidRPr="00435D39" w:rsidRDefault="005342B6" w:rsidP="005342B6">
      <w:pPr>
        <w:rPr>
          <w:rFonts w:ascii="Arial" w:eastAsia="Times New Roman" w:hAnsi="Arial" w:cs="Arial"/>
          <w:b/>
          <w:sz w:val="24"/>
          <w:szCs w:val="23"/>
          <w:lang w:eastAsia="ar-SA"/>
        </w:rPr>
      </w:pPr>
      <w:r>
        <w:rPr>
          <w:rFonts w:ascii="Arial" w:eastAsia="Times New Roman" w:hAnsi="Arial" w:cs="Arial"/>
          <w:b/>
          <w:sz w:val="24"/>
          <w:szCs w:val="23"/>
          <w:lang w:eastAsia="ar-SA"/>
        </w:rPr>
        <w:br w:type="page"/>
      </w:r>
    </w:p>
    <w:p w14:paraId="64FBCD98"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16" w:name="_Toc214011187"/>
      <w:r w:rsidRPr="00435D39">
        <w:rPr>
          <w:rFonts w:ascii="Arial" w:eastAsia="Times New Roman" w:hAnsi="Arial" w:cs="Arial"/>
          <w:b/>
          <w:bCs/>
          <w:sz w:val="24"/>
          <w:szCs w:val="23"/>
          <w:lang w:eastAsia="ar-SA"/>
        </w:rPr>
        <w:lastRenderedPageBreak/>
        <w:t>Erfüllungsort</w:t>
      </w:r>
      <w:bookmarkEnd w:id="16"/>
    </w:p>
    <w:p w14:paraId="2B0B3230" w14:textId="77777777" w:rsidR="00435D39" w:rsidRPr="00435D39" w:rsidRDefault="00435D39" w:rsidP="00687FCD">
      <w:pPr>
        <w:widowControl w:val="0"/>
        <w:suppressAutoHyphens/>
        <w:spacing w:after="0" w:line="320" w:lineRule="exact"/>
        <w:jc w:val="both"/>
        <w:rPr>
          <w:rFonts w:ascii="Arial" w:eastAsia="Times New Roman" w:hAnsi="Arial" w:cs="Arial"/>
          <w:b/>
          <w:sz w:val="24"/>
          <w:szCs w:val="23"/>
          <w:lang w:eastAsia="ar-SA"/>
        </w:rPr>
      </w:pPr>
    </w:p>
    <w:p w14:paraId="6791197A" w14:textId="77777777" w:rsidR="00435D39" w:rsidRPr="00435D39" w:rsidRDefault="00B4595F" w:rsidP="00687FCD">
      <w:pPr>
        <w:widowControl w:val="0"/>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D</w:t>
      </w:r>
      <w:r w:rsidR="00435D39" w:rsidRPr="00435D39">
        <w:rPr>
          <w:rFonts w:ascii="Arial" w:eastAsia="Times New Roman" w:hAnsi="Arial" w:cs="Arial"/>
          <w:sz w:val="24"/>
          <w:szCs w:val="23"/>
          <w:lang w:eastAsia="ar-SA"/>
        </w:rPr>
        <w:t>er Erfüllungsort</w:t>
      </w:r>
      <w:r>
        <w:rPr>
          <w:rFonts w:ascii="Arial" w:eastAsia="Times New Roman" w:hAnsi="Arial" w:cs="Arial"/>
          <w:sz w:val="24"/>
          <w:szCs w:val="23"/>
          <w:lang w:eastAsia="ar-SA"/>
        </w:rPr>
        <w:t xml:space="preserve"> ist</w:t>
      </w:r>
      <w:r w:rsidR="00435D39" w:rsidRPr="00435D39">
        <w:rPr>
          <w:rFonts w:ascii="Arial" w:eastAsia="Times New Roman" w:hAnsi="Arial" w:cs="Arial"/>
          <w:sz w:val="24"/>
          <w:szCs w:val="23"/>
          <w:lang w:eastAsia="ar-SA"/>
        </w:rPr>
        <w:t xml:space="preserve"> die Justizvollzugsanstalt </w:t>
      </w:r>
      <w:r>
        <w:rPr>
          <w:rFonts w:ascii="Arial" w:eastAsia="Times New Roman" w:hAnsi="Arial" w:cs="Arial"/>
          <w:sz w:val="24"/>
          <w:szCs w:val="23"/>
          <w:lang w:eastAsia="ar-SA"/>
        </w:rPr>
        <w:t>Wuppertal-Vohwinkel</w:t>
      </w:r>
      <w:r w:rsidR="00654593">
        <w:rPr>
          <w:rFonts w:ascii="Arial" w:eastAsia="Times New Roman" w:hAnsi="Arial" w:cs="Arial"/>
          <w:sz w:val="24"/>
          <w:szCs w:val="23"/>
          <w:lang w:eastAsia="ar-SA"/>
        </w:rPr>
        <w:t>.</w:t>
      </w:r>
    </w:p>
    <w:p w14:paraId="448B4672" w14:textId="77777777" w:rsidR="00435D39" w:rsidRPr="00435D39" w:rsidRDefault="00435D39" w:rsidP="00687FCD">
      <w:pPr>
        <w:widowControl w:val="0"/>
        <w:suppressAutoHyphens/>
        <w:spacing w:after="0" w:line="320" w:lineRule="exact"/>
        <w:jc w:val="both"/>
        <w:rPr>
          <w:rFonts w:ascii="Arial" w:eastAsia="Times New Roman" w:hAnsi="Arial" w:cs="Arial"/>
          <w:b/>
          <w:sz w:val="24"/>
          <w:szCs w:val="23"/>
          <w:lang w:eastAsia="ar-SA"/>
        </w:rPr>
      </w:pPr>
    </w:p>
    <w:p w14:paraId="2E1A572F"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17" w:name="_Toc214011188"/>
      <w:r w:rsidRPr="00435D39">
        <w:rPr>
          <w:rFonts w:ascii="Arial" w:eastAsia="Times New Roman" w:hAnsi="Arial" w:cs="Arial"/>
          <w:b/>
          <w:bCs/>
          <w:sz w:val="24"/>
          <w:szCs w:val="23"/>
          <w:lang w:eastAsia="ar-SA"/>
        </w:rPr>
        <w:t>Gerichtsstand</w:t>
      </w:r>
      <w:bookmarkEnd w:id="17"/>
    </w:p>
    <w:p w14:paraId="438F82C3" w14:textId="77777777" w:rsidR="00435D39" w:rsidRPr="00435D39" w:rsidRDefault="00435D39" w:rsidP="00687FCD">
      <w:pPr>
        <w:widowControl w:val="0"/>
        <w:suppressAutoHyphens/>
        <w:spacing w:after="0" w:line="320" w:lineRule="exact"/>
        <w:jc w:val="both"/>
        <w:rPr>
          <w:rFonts w:ascii="Arial" w:eastAsia="Times New Roman" w:hAnsi="Arial" w:cs="Arial"/>
          <w:b/>
          <w:sz w:val="24"/>
          <w:szCs w:val="23"/>
          <w:lang w:eastAsia="ar-SA"/>
        </w:rPr>
      </w:pPr>
    </w:p>
    <w:p w14:paraId="739840C3" w14:textId="77777777" w:rsidR="00435D39" w:rsidRPr="00435D39" w:rsidRDefault="00435D39" w:rsidP="00687FCD">
      <w:pPr>
        <w:widowControl w:val="0"/>
        <w:suppressAutoHyphens/>
        <w:spacing w:after="0" w:line="320" w:lineRule="exact"/>
        <w:jc w:val="both"/>
        <w:rPr>
          <w:rFonts w:ascii="Arial" w:eastAsia="Times New Roman" w:hAnsi="Arial" w:cs="Arial"/>
          <w:b/>
          <w:sz w:val="24"/>
          <w:szCs w:val="23"/>
          <w:lang w:eastAsia="ar-SA"/>
        </w:rPr>
      </w:pPr>
      <w:r w:rsidRPr="00435D39">
        <w:rPr>
          <w:rFonts w:ascii="Arial" w:eastAsia="Times New Roman" w:hAnsi="Arial" w:cs="Arial"/>
          <w:sz w:val="24"/>
          <w:szCs w:val="23"/>
          <w:lang w:eastAsia="ar-SA"/>
        </w:rPr>
        <w:t>Als ausschließlicher Gerichtsstand für alle Ansprüche und Streitigkeiten aus bzw. in Zusammenhang mit der Lieferung und diesem Vertrag wird Düsseldorf vereinbart.</w:t>
      </w:r>
    </w:p>
    <w:p w14:paraId="32F97572" w14:textId="77777777" w:rsidR="00687FCD" w:rsidRPr="00435D39" w:rsidRDefault="00687FCD" w:rsidP="00687FCD">
      <w:pPr>
        <w:widowControl w:val="0"/>
        <w:suppressAutoHyphens/>
        <w:spacing w:after="0" w:line="320" w:lineRule="exact"/>
        <w:jc w:val="both"/>
        <w:rPr>
          <w:rFonts w:ascii="Arial" w:eastAsia="Times New Roman" w:hAnsi="Arial" w:cs="Arial"/>
          <w:b/>
          <w:sz w:val="24"/>
          <w:szCs w:val="23"/>
          <w:lang w:eastAsia="ar-SA"/>
        </w:rPr>
      </w:pPr>
    </w:p>
    <w:p w14:paraId="271B72F4"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Arial"/>
          <w:b/>
          <w:bCs/>
          <w:sz w:val="24"/>
          <w:szCs w:val="23"/>
          <w:lang w:eastAsia="ar-SA"/>
        </w:rPr>
      </w:pPr>
      <w:bookmarkStart w:id="18" w:name="_Toc214011189"/>
      <w:r w:rsidRPr="00435D39">
        <w:rPr>
          <w:rFonts w:ascii="Arial" w:eastAsia="Times New Roman" w:hAnsi="Arial" w:cs="Arial"/>
          <w:b/>
          <w:bCs/>
          <w:sz w:val="24"/>
          <w:szCs w:val="23"/>
          <w:lang w:eastAsia="ar-SA"/>
        </w:rPr>
        <w:t>Allgemeine vertragliche Bestimmungen</w:t>
      </w:r>
      <w:bookmarkEnd w:id="18"/>
    </w:p>
    <w:p w14:paraId="6315BAA1" w14:textId="77777777" w:rsidR="00435D39" w:rsidRPr="00435D39" w:rsidRDefault="00435D39" w:rsidP="00687FCD">
      <w:pPr>
        <w:widowControl w:val="0"/>
        <w:suppressAutoHyphens/>
        <w:spacing w:after="0" w:line="320" w:lineRule="exact"/>
        <w:jc w:val="both"/>
        <w:rPr>
          <w:rFonts w:ascii="Arial" w:eastAsia="Times New Roman" w:hAnsi="Arial" w:cs="Arial"/>
          <w:b/>
          <w:sz w:val="24"/>
          <w:szCs w:val="23"/>
          <w:lang w:eastAsia="ar-SA"/>
        </w:rPr>
      </w:pPr>
    </w:p>
    <w:p w14:paraId="53A590F9" w14:textId="77777777" w:rsidR="00435D39" w:rsidRPr="00435D39" w:rsidRDefault="00B76AC6" w:rsidP="00687FCD">
      <w:pPr>
        <w:widowControl w:val="0"/>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1.11</w:t>
      </w:r>
      <w:r w:rsidR="00435D39" w:rsidRPr="00435D39">
        <w:rPr>
          <w:rFonts w:ascii="Arial" w:eastAsia="Times New Roman" w:hAnsi="Arial" w:cs="Arial"/>
          <w:sz w:val="24"/>
          <w:szCs w:val="23"/>
          <w:lang w:eastAsia="ar-SA"/>
        </w:rPr>
        <w:t>.1 Vertragssprache, anwendbares Recht</w:t>
      </w:r>
    </w:p>
    <w:p w14:paraId="11B77C2C"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Die Vertragssprache ist Deutsch. Das Vertragsverhältnis unterliegt deutschem Recht.</w:t>
      </w:r>
    </w:p>
    <w:p w14:paraId="4723640C"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p>
    <w:p w14:paraId="33C205D0" w14:textId="77777777" w:rsidR="00435D39" w:rsidRPr="00435D39" w:rsidRDefault="00B76AC6" w:rsidP="00687FCD">
      <w:pPr>
        <w:widowControl w:val="0"/>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1.11</w:t>
      </w:r>
      <w:r w:rsidR="00435D39" w:rsidRPr="00435D39">
        <w:rPr>
          <w:rFonts w:ascii="Arial" w:eastAsia="Times New Roman" w:hAnsi="Arial" w:cs="Arial"/>
          <w:sz w:val="24"/>
          <w:szCs w:val="23"/>
          <w:lang w:eastAsia="ar-SA"/>
        </w:rPr>
        <w:t>.2 Textformerfordernis</w:t>
      </w:r>
    </w:p>
    <w:p w14:paraId="3565D428"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Änderungen dieses Vertrages bedürfen der Textform i. S. d. § 126b BGB. Gleiches gilt für eine Änderung des Textformerfordernisses an sich.</w:t>
      </w:r>
    </w:p>
    <w:p w14:paraId="1E88C2F9"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p>
    <w:p w14:paraId="7FAC8605" w14:textId="77777777" w:rsidR="00435D39" w:rsidRPr="00435D39" w:rsidRDefault="00B76AC6" w:rsidP="00687FCD">
      <w:pPr>
        <w:widowControl w:val="0"/>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1.11</w:t>
      </w:r>
      <w:r w:rsidR="00435D39" w:rsidRPr="00435D39">
        <w:rPr>
          <w:rFonts w:ascii="Arial" w:eastAsia="Times New Roman" w:hAnsi="Arial" w:cs="Arial"/>
          <w:sz w:val="24"/>
          <w:szCs w:val="23"/>
          <w:lang w:eastAsia="ar-SA"/>
        </w:rPr>
        <w:t>.3 rechtsgeschäftliche Erklärungen</w:t>
      </w:r>
    </w:p>
    <w:p w14:paraId="189E7D88"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Rechtsgeschäftliche Erklärungen im Rahmen dieses Vertrages, insbesondere Abrufe aus diesem Rahmenvertrag, sind nur durch dazu entsprechend befugte Vertreter der Vertragsparteien geeignet, rechtsgeschäftliche Folgen auszulösen.</w:t>
      </w:r>
    </w:p>
    <w:p w14:paraId="13428CDF" w14:textId="77777777" w:rsidR="00435D39" w:rsidRPr="00435D39" w:rsidRDefault="00435D39" w:rsidP="00687FCD">
      <w:pPr>
        <w:widowControl w:val="0"/>
        <w:suppressAutoHyphens/>
        <w:spacing w:after="0" w:line="320" w:lineRule="exact"/>
        <w:jc w:val="both"/>
        <w:rPr>
          <w:rFonts w:ascii="Arial" w:eastAsia="Times New Roman" w:hAnsi="Arial" w:cs="Arial"/>
          <w:sz w:val="24"/>
          <w:szCs w:val="23"/>
          <w:lang w:eastAsia="ar-SA"/>
        </w:rPr>
      </w:pPr>
    </w:p>
    <w:p w14:paraId="7B22FEE8" w14:textId="77777777" w:rsidR="00435D39" w:rsidRPr="00435D39" w:rsidRDefault="00B76AC6" w:rsidP="00687FCD">
      <w:pPr>
        <w:widowControl w:val="0"/>
        <w:suppressAutoHyphens/>
        <w:spacing w:after="0" w:line="320" w:lineRule="exact"/>
        <w:jc w:val="both"/>
        <w:rPr>
          <w:rFonts w:ascii="Arial" w:eastAsia="Times New Roman" w:hAnsi="Arial" w:cs="Arial"/>
          <w:sz w:val="24"/>
          <w:szCs w:val="23"/>
          <w:lang w:eastAsia="ar-SA"/>
        </w:rPr>
      </w:pPr>
      <w:r>
        <w:rPr>
          <w:rFonts w:ascii="Arial" w:eastAsia="Times New Roman" w:hAnsi="Arial" w:cs="Arial"/>
          <w:sz w:val="24"/>
          <w:szCs w:val="23"/>
          <w:lang w:eastAsia="ar-SA"/>
        </w:rPr>
        <w:t>1.11</w:t>
      </w:r>
      <w:r w:rsidR="00435D39" w:rsidRPr="00435D39">
        <w:rPr>
          <w:rFonts w:ascii="Arial" w:eastAsia="Times New Roman" w:hAnsi="Arial" w:cs="Arial"/>
          <w:sz w:val="24"/>
          <w:szCs w:val="23"/>
          <w:lang w:eastAsia="ar-SA"/>
        </w:rPr>
        <w:t>.4 Salvatorische Klausel</w:t>
      </w:r>
    </w:p>
    <w:p w14:paraId="252E23E1" w14:textId="6E189C96" w:rsidR="00B76AC6" w:rsidRPr="00205A56" w:rsidRDefault="00435D39" w:rsidP="00205A56">
      <w:pPr>
        <w:widowControl w:val="0"/>
        <w:suppressAutoHyphens/>
        <w:spacing w:after="0" w:line="320" w:lineRule="exact"/>
        <w:jc w:val="both"/>
        <w:rPr>
          <w:rFonts w:ascii="Arial" w:eastAsia="Times New Roman" w:hAnsi="Arial" w:cs="Arial"/>
          <w:sz w:val="24"/>
          <w:szCs w:val="23"/>
          <w:lang w:eastAsia="ar-SA"/>
        </w:rPr>
      </w:pPr>
      <w:r w:rsidRPr="00435D39">
        <w:rPr>
          <w:rFonts w:ascii="Arial" w:eastAsia="Times New Roman" w:hAnsi="Arial" w:cs="Arial"/>
          <w:sz w:val="24"/>
          <w:szCs w:val="23"/>
          <w:lang w:eastAsia="ar-SA"/>
        </w:rPr>
        <w:t>Sollten einzelne Bestimmungen des Vertrages unwirksam oder ganz oder teilweise nichtig sein, so bleibt die Wirksamkeit der übrigen Bestimmungen hiervon unberührt. Die Vertragsparteien verpflichten sich jedoch, die unwirksame bzw. nichtige Bestimmung durch eine rechtswirksame Regelung zu ersetzen, welche dem Sinn und Zweck der unwirksamen bzw. nichtigen Bestimmung bzw. dem von den Vertragsparteien Gewollten am nächsten kommt. Im Falle eines versteckten Einigungsmangels i. S. d. § 155 BGB gilt diejenige Bestimmung als vereinbart, welche dem entspricht, was die Vertragsparteien nach dem Sinn und Zweck dieses Vertrages vereinbart hätten, wenn sie die Angelegenheit von vorneherein bedacht hätten.</w:t>
      </w:r>
    </w:p>
    <w:p w14:paraId="76232668" w14:textId="77777777" w:rsidR="00B76AC6" w:rsidRPr="00435D39" w:rsidRDefault="00B76AC6" w:rsidP="00B76AC6">
      <w:pPr>
        <w:widowControl w:val="0"/>
        <w:suppressAutoHyphens/>
        <w:spacing w:after="0" w:line="320" w:lineRule="exact"/>
        <w:jc w:val="both"/>
        <w:rPr>
          <w:rFonts w:ascii="Arial" w:eastAsia="Times New Roman" w:hAnsi="Arial" w:cs="Arial"/>
          <w:b/>
          <w:sz w:val="24"/>
          <w:szCs w:val="23"/>
          <w:lang w:eastAsia="ar-SA"/>
        </w:rPr>
      </w:pPr>
    </w:p>
    <w:p w14:paraId="17A429C6" w14:textId="413C2978" w:rsidR="00205A56" w:rsidRDefault="00205A56">
      <w:pPr>
        <w:rPr>
          <w:rFonts w:ascii="Arial" w:eastAsia="Times New Roman" w:hAnsi="Arial" w:cs="Arial"/>
          <w:sz w:val="24"/>
          <w:szCs w:val="23"/>
          <w:lang w:eastAsia="ar-SA"/>
        </w:rPr>
      </w:pPr>
      <w:r>
        <w:rPr>
          <w:rFonts w:ascii="Arial" w:eastAsia="Times New Roman" w:hAnsi="Arial" w:cs="Arial"/>
          <w:sz w:val="24"/>
          <w:szCs w:val="23"/>
          <w:lang w:eastAsia="ar-SA"/>
        </w:rPr>
        <w:br w:type="page"/>
      </w:r>
    </w:p>
    <w:p w14:paraId="3C0FA78D" w14:textId="77777777" w:rsidR="009C6E95" w:rsidRPr="00435D39" w:rsidRDefault="009C6E95" w:rsidP="00687FCD">
      <w:pPr>
        <w:widowControl w:val="0"/>
        <w:suppressAutoHyphens/>
        <w:spacing w:after="0" w:line="320" w:lineRule="exact"/>
        <w:jc w:val="both"/>
        <w:rPr>
          <w:rFonts w:ascii="Arial" w:eastAsia="Times New Roman" w:hAnsi="Arial" w:cs="Arial"/>
          <w:sz w:val="24"/>
          <w:szCs w:val="23"/>
          <w:lang w:eastAsia="ar-SA"/>
        </w:rPr>
      </w:pPr>
    </w:p>
    <w:p w14:paraId="0FE34F0C" w14:textId="77777777" w:rsidR="00435D39" w:rsidRPr="00435D39" w:rsidRDefault="00435D39" w:rsidP="00687FCD">
      <w:pPr>
        <w:numPr>
          <w:ilvl w:val="0"/>
          <w:numId w:val="6"/>
        </w:numPr>
        <w:suppressAutoHyphens/>
        <w:spacing w:after="0" w:line="320" w:lineRule="exact"/>
        <w:jc w:val="center"/>
        <w:outlineLvl w:val="0"/>
        <w:rPr>
          <w:rFonts w:ascii="Arial" w:eastAsia="Calibri" w:hAnsi="Arial" w:cs="Arial"/>
          <w:b/>
          <w:sz w:val="28"/>
          <w:szCs w:val="24"/>
          <w:u w:val="single"/>
        </w:rPr>
      </w:pPr>
      <w:bookmarkStart w:id="19" w:name="_Toc214011190"/>
      <w:r w:rsidRPr="00435D39">
        <w:rPr>
          <w:rFonts w:ascii="Arial" w:eastAsia="Calibri" w:hAnsi="Arial" w:cs="Arial"/>
          <w:b/>
          <w:sz w:val="28"/>
          <w:szCs w:val="24"/>
          <w:u w:val="single"/>
        </w:rPr>
        <w:t>Allgemeine Vergabebestimmungen</w:t>
      </w:r>
      <w:bookmarkEnd w:id="19"/>
    </w:p>
    <w:p w14:paraId="1E5C4917" w14:textId="77777777" w:rsidR="00435D39" w:rsidRPr="00435D39" w:rsidRDefault="00435D39" w:rsidP="00687FCD">
      <w:pPr>
        <w:suppressAutoHyphens/>
        <w:spacing w:after="0" w:line="320" w:lineRule="exact"/>
        <w:rPr>
          <w:rFonts w:ascii="Arial" w:eastAsia="Times New Roman" w:hAnsi="Arial" w:cs="Arial"/>
          <w:sz w:val="24"/>
          <w:szCs w:val="24"/>
          <w:lang w:eastAsia="ar-SA"/>
        </w:rPr>
      </w:pPr>
      <w:bookmarkStart w:id="20" w:name="_Toc112324788"/>
    </w:p>
    <w:p w14:paraId="556CC701" w14:textId="77777777" w:rsidR="00435D39" w:rsidRPr="00435D39" w:rsidRDefault="00435D39" w:rsidP="00687FCD">
      <w:pPr>
        <w:numPr>
          <w:ilvl w:val="1"/>
          <w:numId w:val="6"/>
        </w:numPr>
        <w:suppressAutoHyphens/>
        <w:spacing w:after="0" w:line="320" w:lineRule="exact"/>
        <w:outlineLvl w:val="1"/>
        <w:rPr>
          <w:rFonts w:ascii="Arial" w:eastAsia="Times New Roman" w:hAnsi="Arial" w:cs="Arial"/>
          <w:b/>
          <w:bCs/>
          <w:sz w:val="24"/>
          <w:szCs w:val="20"/>
          <w:lang w:eastAsia="ar-SA"/>
        </w:rPr>
      </w:pPr>
      <w:bookmarkStart w:id="21" w:name="_Toc214011191"/>
      <w:r w:rsidRPr="00435D39">
        <w:rPr>
          <w:rFonts w:ascii="Arial" w:eastAsia="Times New Roman" w:hAnsi="Arial" w:cs="Arial"/>
          <w:b/>
          <w:bCs/>
          <w:sz w:val="24"/>
          <w:szCs w:val="20"/>
          <w:lang w:eastAsia="ar-SA"/>
        </w:rPr>
        <w:t>Auswahl des Vergabeverfahrens</w:t>
      </w:r>
      <w:bookmarkEnd w:id="20"/>
      <w:bookmarkEnd w:id="21"/>
    </w:p>
    <w:p w14:paraId="491B4E6D" w14:textId="77777777" w:rsidR="00435D39" w:rsidRPr="00435D39" w:rsidRDefault="00435D39" w:rsidP="00687FCD">
      <w:pPr>
        <w:suppressAutoHyphens/>
        <w:spacing w:after="0" w:line="320" w:lineRule="exact"/>
        <w:rPr>
          <w:rFonts w:ascii="Arial" w:eastAsia="Times New Roman" w:hAnsi="Arial" w:cs="Arial"/>
          <w:sz w:val="24"/>
          <w:szCs w:val="24"/>
          <w:lang w:eastAsia="de-DE"/>
        </w:rPr>
      </w:pPr>
    </w:p>
    <w:p w14:paraId="379C7601" w14:textId="77777777" w:rsidR="00CD2078" w:rsidRPr="00435D39" w:rsidRDefault="00CD2078" w:rsidP="00CD2078">
      <w:pPr>
        <w:suppressAutoHyphens/>
        <w:spacing w:after="0" w:line="320" w:lineRule="exact"/>
        <w:jc w:val="both"/>
        <w:rPr>
          <w:rFonts w:ascii="Arial" w:eastAsia="Calibri" w:hAnsi="Arial" w:cs="Arial"/>
          <w:bCs/>
          <w:iCs/>
          <w:sz w:val="24"/>
          <w:szCs w:val="24"/>
        </w:rPr>
      </w:pPr>
      <w:r w:rsidRPr="00435D39">
        <w:rPr>
          <w:rFonts w:ascii="Arial" w:eastAsia="Calibri" w:hAnsi="Arial" w:cs="Arial"/>
          <w:bCs/>
          <w:iCs/>
          <w:sz w:val="24"/>
          <w:szCs w:val="24"/>
        </w:rPr>
        <w:t xml:space="preserve">Die Leistung wird im Rahmen einer </w:t>
      </w:r>
      <w:r>
        <w:rPr>
          <w:rFonts w:ascii="Arial" w:eastAsia="Calibri" w:hAnsi="Arial" w:cs="Arial"/>
          <w:bCs/>
          <w:iCs/>
          <w:sz w:val="24"/>
          <w:szCs w:val="24"/>
        </w:rPr>
        <w:t>Öffentlichen</w:t>
      </w:r>
      <w:r w:rsidRPr="00435D39">
        <w:rPr>
          <w:rFonts w:ascii="Arial" w:eastAsia="Calibri" w:hAnsi="Arial" w:cs="Arial"/>
          <w:bCs/>
          <w:iCs/>
          <w:sz w:val="24"/>
          <w:szCs w:val="24"/>
        </w:rPr>
        <w:t xml:space="preserve"> Ausschreibung ausgeschrieben.</w:t>
      </w:r>
    </w:p>
    <w:p w14:paraId="0867C601" w14:textId="77777777" w:rsidR="00CD2078" w:rsidRPr="00435D39" w:rsidRDefault="00CD2078" w:rsidP="00CD2078">
      <w:pPr>
        <w:suppressAutoHyphens/>
        <w:spacing w:after="0" w:line="320" w:lineRule="exact"/>
        <w:jc w:val="both"/>
        <w:rPr>
          <w:rFonts w:ascii="Arial" w:eastAsia="Calibri" w:hAnsi="Arial" w:cs="Arial"/>
          <w:bCs/>
          <w:iCs/>
          <w:sz w:val="24"/>
          <w:szCs w:val="24"/>
        </w:rPr>
      </w:pPr>
    </w:p>
    <w:p w14:paraId="1023CC57" w14:textId="77777777" w:rsidR="00CD2078" w:rsidRPr="00435D39" w:rsidRDefault="00CD2078" w:rsidP="00CD2078">
      <w:pPr>
        <w:spacing w:after="0" w:line="320" w:lineRule="exact"/>
        <w:jc w:val="both"/>
        <w:rPr>
          <w:rFonts w:ascii="Arial" w:eastAsia="Calibri" w:hAnsi="Arial" w:cs="Arial"/>
          <w:bCs/>
          <w:iCs/>
          <w:sz w:val="24"/>
          <w:szCs w:val="24"/>
        </w:rPr>
      </w:pPr>
      <w:r w:rsidRPr="00435D39">
        <w:rPr>
          <w:rFonts w:ascii="Arial" w:eastAsia="Calibri" w:hAnsi="Arial" w:cs="Arial"/>
          <w:bCs/>
          <w:iCs/>
          <w:sz w:val="24"/>
          <w:szCs w:val="24"/>
        </w:rPr>
        <w:t xml:space="preserve">Die Auftraggeberin hat hinsichtlich des konkret durchzuführenden Verfahrens von ihrem Wahlrecht Gebrauch gemacht und hat die Entscheidung für eine </w:t>
      </w:r>
      <w:r>
        <w:rPr>
          <w:rFonts w:ascii="Arial" w:eastAsia="Calibri" w:hAnsi="Arial" w:cs="Arial"/>
          <w:bCs/>
          <w:iCs/>
          <w:sz w:val="24"/>
          <w:szCs w:val="24"/>
        </w:rPr>
        <w:t>Öffentliche</w:t>
      </w:r>
      <w:r w:rsidRPr="00435D39">
        <w:rPr>
          <w:rFonts w:ascii="Arial" w:eastAsia="Calibri" w:hAnsi="Arial" w:cs="Arial"/>
          <w:bCs/>
          <w:iCs/>
          <w:sz w:val="24"/>
          <w:szCs w:val="24"/>
        </w:rPr>
        <w:t xml:space="preserve"> Ausschreibung gemäß § </w:t>
      </w:r>
      <w:r>
        <w:rPr>
          <w:rFonts w:ascii="Arial" w:eastAsia="Calibri" w:hAnsi="Arial" w:cs="Arial"/>
          <w:bCs/>
          <w:iCs/>
          <w:sz w:val="24"/>
          <w:szCs w:val="24"/>
        </w:rPr>
        <w:t>8 Abs. 2</w:t>
      </w:r>
      <w:r w:rsidRPr="00435D39">
        <w:rPr>
          <w:rFonts w:ascii="Arial" w:eastAsia="Calibri" w:hAnsi="Arial" w:cs="Arial"/>
          <w:bCs/>
          <w:iCs/>
          <w:sz w:val="24"/>
          <w:szCs w:val="24"/>
        </w:rPr>
        <w:t xml:space="preserve"> UVgO getroffen.</w:t>
      </w:r>
    </w:p>
    <w:p w14:paraId="4862CD04" w14:textId="77777777" w:rsidR="00435D39" w:rsidRPr="00435D39" w:rsidRDefault="00435D39" w:rsidP="00687FCD">
      <w:pPr>
        <w:spacing w:after="0" w:line="320" w:lineRule="exact"/>
        <w:jc w:val="both"/>
        <w:rPr>
          <w:rFonts w:ascii="Arial" w:eastAsia="Calibri" w:hAnsi="Arial" w:cs="Arial"/>
          <w:sz w:val="24"/>
          <w:szCs w:val="24"/>
        </w:rPr>
      </w:pPr>
    </w:p>
    <w:p w14:paraId="11600120"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22" w:name="_Toc214011192"/>
      <w:r w:rsidRPr="00435D39">
        <w:rPr>
          <w:rFonts w:ascii="Arial" w:eastAsia="Times New Roman" w:hAnsi="Arial" w:cs="Courier New"/>
          <w:b/>
          <w:bCs/>
          <w:sz w:val="24"/>
          <w:szCs w:val="20"/>
          <w:lang w:eastAsia="ar-SA"/>
        </w:rPr>
        <w:t>Angebotsabgabe</w:t>
      </w:r>
      <w:bookmarkEnd w:id="22"/>
    </w:p>
    <w:p w14:paraId="2B17E6F8" w14:textId="77777777" w:rsidR="00435D39" w:rsidRPr="00435D39" w:rsidRDefault="00435D39" w:rsidP="00687FCD">
      <w:pPr>
        <w:widowControl w:val="0"/>
        <w:suppressAutoHyphens/>
        <w:spacing w:after="0" w:line="320" w:lineRule="exact"/>
        <w:ind w:left="405"/>
        <w:jc w:val="both"/>
        <w:rPr>
          <w:rFonts w:ascii="Arial" w:eastAsia="Times New Roman" w:hAnsi="Arial" w:cs="Courier New"/>
          <w:b/>
          <w:sz w:val="24"/>
          <w:szCs w:val="24"/>
          <w:lang w:eastAsia="ar-SA"/>
        </w:rPr>
      </w:pPr>
    </w:p>
    <w:p w14:paraId="4F04705D" w14:textId="77777777" w:rsidR="00435D39" w:rsidRPr="00435D39" w:rsidRDefault="00435D39" w:rsidP="00687FCD">
      <w:pPr>
        <w:spacing w:after="0" w:line="320" w:lineRule="exact"/>
        <w:jc w:val="both"/>
        <w:rPr>
          <w:rFonts w:ascii="Arial" w:eastAsia="Calibri" w:hAnsi="Arial" w:cs="Arial"/>
          <w:bCs/>
          <w:iCs/>
          <w:sz w:val="24"/>
          <w:szCs w:val="24"/>
        </w:rPr>
      </w:pPr>
      <w:r w:rsidRPr="00435D39">
        <w:rPr>
          <w:rFonts w:ascii="Arial" w:eastAsia="Calibri" w:hAnsi="Arial" w:cs="Arial"/>
          <w:bCs/>
          <w:iCs/>
          <w:sz w:val="24"/>
          <w:szCs w:val="24"/>
        </w:rPr>
        <w:t>Es ist ausschließlich eine elektronische Abgabe über das Vergabeportal des Landes NRW (www.evergabe.nrw.de) möglich. Für die Bearbeitung der Vergabeunterlagen, die Erstellung des Angebotes und die Teilnahme am Vergabeverfahren wird keine Entschädigung oder Vergütung gewährt.</w:t>
      </w:r>
    </w:p>
    <w:p w14:paraId="7857896E" w14:textId="77777777" w:rsidR="00435D39" w:rsidRPr="00435D39" w:rsidRDefault="00435D39" w:rsidP="00687FCD">
      <w:pPr>
        <w:spacing w:after="0" w:line="320" w:lineRule="exact"/>
        <w:jc w:val="both"/>
        <w:rPr>
          <w:rFonts w:ascii="Arial" w:eastAsia="Calibri" w:hAnsi="Arial" w:cs="Arial"/>
          <w:bCs/>
          <w:iCs/>
          <w:sz w:val="24"/>
          <w:szCs w:val="24"/>
        </w:rPr>
      </w:pPr>
    </w:p>
    <w:p w14:paraId="51404582" w14:textId="77777777" w:rsidR="00435D39" w:rsidRPr="00435D39" w:rsidRDefault="00435D39" w:rsidP="00687FCD">
      <w:pPr>
        <w:spacing w:after="0" w:line="320" w:lineRule="exact"/>
        <w:jc w:val="both"/>
        <w:rPr>
          <w:rFonts w:ascii="Arial" w:eastAsia="Calibri" w:hAnsi="Arial" w:cs="Arial"/>
          <w:bCs/>
          <w:iCs/>
          <w:sz w:val="24"/>
          <w:szCs w:val="24"/>
        </w:rPr>
      </w:pPr>
      <w:r w:rsidRPr="00435D39">
        <w:rPr>
          <w:rFonts w:ascii="Arial" w:eastAsia="Calibri" w:hAnsi="Arial" w:cs="Arial"/>
          <w:bCs/>
          <w:iCs/>
          <w:sz w:val="24"/>
          <w:szCs w:val="24"/>
        </w:rPr>
        <w:t>Die nicht auf der Vergabeplattform registrierten Bieterinnen sind verpflichtet, sich selbstständig und täglich über den jeweils aktuellen Stand der Vergabeunterlagen sowie der Beantwortung der Bieterfragen über das Vergabeportal zu informieren! Auch den auf der Vergabeplattform registrierten Bieterinnen wird dies dringend empfohlen.</w:t>
      </w:r>
    </w:p>
    <w:p w14:paraId="29B77281" w14:textId="77777777" w:rsidR="00435D39" w:rsidRPr="00435D39" w:rsidRDefault="00435D39" w:rsidP="00687FCD">
      <w:pPr>
        <w:spacing w:after="0" w:line="320" w:lineRule="exact"/>
        <w:jc w:val="both"/>
        <w:rPr>
          <w:rFonts w:ascii="Arial" w:eastAsia="Calibri" w:hAnsi="Arial" w:cs="Arial"/>
          <w:bCs/>
          <w:iCs/>
          <w:sz w:val="24"/>
          <w:szCs w:val="24"/>
        </w:rPr>
      </w:pPr>
    </w:p>
    <w:p w14:paraId="7DB09660" w14:textId="77777777" w:rsidR="00435D39" w:rsidRPr="00435D39" w:rsidRDefault="00435D39" w:rsidP="00687FCD">
      <w:pPr>
        <w:spacing w:after="0" w:line="320" w:lineRule="exact"/>
        <w:jc w:val="both"/>
        <w:rPr>
          <w:rFonts w:ascii="Arial" w:eastAsia="Calibri" w:hAnsi="Arial" w:cs="Arial"/>
          <w:bCs/>
          <w:iCs/>
          <w:sz w:val="24"/>
          <w:szCs w:val="24"/>
        </w:rPr>
      </w:pPr>
      <w:r w:rsidRPr="00435D39">
        <w:rPr>
          <w:rFonts w:ascii="Arial" w:eastAsia="Calibri" w:hAnsi="Arial" w:cs="Arial"/>
          <w:bCs/>
          <w:iCs/>
          <w:sz w:val="24"/>
          <w:szCs w:val="24"/>
        </w:rPr>
        <w:t>Enthalten die Vergabeunterlagen nach Auffassung der Bieterin Unklarheiten, die die Preisermittlung beeinflussen können, so hat die Bieterin die Auftraggeberin unverzüglich darauf hinzuweisen. Weiterhin hat die Bieterin die Auftraggeberin auf eventuell bestehende Widersprüche in den Vertrags- und Vergabeunterlagen und auf Unvollständigkeit der ausgeschriebenen Leistungen sowie etwaige Rechtsverstöße unverzüglich aufmerksam zu machen.</w:t>
      </w:r>
    </w:p>
    <w:p w14:paraId="7A85E711" w14:textId="77777777" w:rsidR="00435D39" w:rsidRPr="00435D39" w:rsidRDefault="00435D39" w:rsidP="00687FCD">
      <w:pPr>
        <w:spacing w:after="0" w:line="320" w:lineRule="exact"/>
        <w:jc w:val="both"/>
        <w:rPr>
          <w:rFonts w:ascii="Arial" w:eastAsia="Times New Roman" w:hAnsi="Arial" w:cs="Courier New"/>
          <w:b/>
          <w:bCs/>
          <w:sz w:val="24"/>
          <w:szCs w:val="24"/>
          <w:lang w:eastAsia="ar-SA"/>
        </w:rPr>
      </w:pPr>
    </w:p>
    <w:p w14:paraId="7DFE83AA"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23" w:name="_Toc214011193"/>
      <w:r w:rsidRPr="00435D39">
        <w:rPr>
          <w:rFonts w:ascii="Arial" w:eastAsia="Times New Roman" w:hAnsi="Arial" w:cs="Courier New"/>
          <w:b/>
          <w:bCs/>
          <w:sz w:val="24"/>
          <w:szCs w:val="20"/>
          <w:lang w:eastAsia="ar-SA"/>
        </w:rPr>
        <w:t>Fristen</w:t>
      </w:r>
      <w:bookmarkEnd w:id="23"/>
    </w:p>
    <w:p w14:paraId="280E00C7" w14:textId="77777777" w:rsidR="00435D39" w:rsidRPr="00435D39" w:rsidRDefault="00435D39" w:rsidP="00687FCD">
      <w:pPr>
        <w:widowControl w:val="0"/>
        <w:suppressAutoHyphens/>
        <w:spacing w:after="0" w:line="320" w:lineRule="exact"/>
        <w:ind w:left="405"/>
        <w:jc w:val="both"/>
        <w:rPr>
          <w:rFonts w:ascii="Arial" w:eastAsia="Times New Roman" w:hAnsi="Arial" w:cs="Arial"/>
          <w:b/>
          <w:bCs/>
          <w:sz w:val="24"/>
          <w:szCs w:val="24"/>
          <w:lang w:eastAsia="ar-SA"/>
        </w:rPr>
      </w:pPr>
    </w:p>
    <w:p w14:paraId="3C409B0D" w14:textId="23130351" w:rsidR="00435D39" w:rsidRPr="00E14FF4" w:rsidRDefault="00435D39" w:rsidP="00687FCD">
      <w:pPr>
        <w:widowControl w:val="0"/>
        <w:suppressAutoHyphens/>
        <w:spacing w:after="0" w:line="320" w:lineRule="exact"/>
        <w:jc w:val="both"/>
        <w:rPr>
          <w:rFonts w:ascii="Arial" w:eastAsia="Times New Roman" w:hAnsi="Arial" w:cs="Courier New"/>
          <w:b/>
          <w:sz w:val="24"/>
          <w:szCs w:val="24"/>
          <w:lang w:eastAsia="ar-SA"/>
        </w:rPr>
      </w:pPr>
      <w:r w:rsidRPr="00435D39">
        <w:rPr>
          <w:rFonts w:ascii="Arial" w:eastAsia="Times New Roman" w:hAnsi="Arial" w:cs="Courier New"/>
          <w:bCs/>
          <w:sz w:val="24"/>
          <w:szCs w:val="24"/>
          <w:lang w:eastAsia="ar-SA"/>
        </w:rPr>
        <w:t>Ende der Angebotsfrist:</w:t>
      </w:r>
      <w:r w:rsidR="00F66E82">
        <w:rPr>
          <w:rFonts w:ascii="Arial" w:eastAsia="Times New Roman" w:hAnsi="Arial" w:cs="Courier New"/>
          <w:bCs/>
          <w:sz w:val="24"/>
          <w:szCs w:val="24"/>
          <w:lang w:eastAsia="ar-SA"/>
        </w:rPr>
        <w:t xml:space="preserve"> </w:t>
      </w:r>
      <w:r w:rsidR="00654593">
        <w:rPr>
          <w:rFonts w:ascii="Arial" w:eastAsia="Times New Roman" w:hAnsi="Arial" w:cs="Courier New"/>
          <w:bCs/>
          <w:sz w:val="24"/>
          <w:szCs w:val="24"/>
          <w:lang w:eastAsia="ar-SA"/>
        </w:rPr>
        <w:tab/>
      </w:r>
      <w:r w:rsidR="00654593">
        <w:rPr>
          <w:rFonts w:ascii="Arial" w:eastAsia="Times New Roman" w:hAnsi="Arial" w:cs="Courier New"/>
          <w:bCs/>
          <w:sz w:val="24"/>
          <w:szCs w:val="24"/>
          <w:lang w:eastAsia="ar-SA"/>
        </w:rPr>
        <w:tab/>
      </w:r>
      <w:r w:rsidR="00654593">
        <w:rPr>
          <w:rFonts w:ascii="Arial" w:eastAsia="Times New Roman" w:hAnsi="Arial" w:cs="Courier New"/>
          <w:bCs/>
          <w:sz w:val="24"/>
          <w:szCs w:val="24"/>
          <w:lang w:eastAsia="ar-SA"/>
        </w:rPr>
        <w:tab/>
      </w:r>
      <w:sdt>
        <w:sdtPr>
          <w:rPr>
            <w:rFonts w:ascii="Arial" w:eastAsia="Times New Roman" w:hAnsi="Arial" w:cs="Arial"/>
            <w:b/>
            <w:sz w:val="24"/>
            <w:szCs w:val="23"/>
            <w:lang w:eastAsia="ar-SA"/>
          </w:rPr>
          <w:id w:val="-125935322"/>
          <w:placeholder>
            <w:docPart w:val="4DD1A056E9F64F2CA9F2B5EBDCE4DE13"/>
          </w:placeholder>
          <w:date w:fullDate="2025-12-10T00:00:00Z">
            <w:dateFormat w:val="dd.MM.yyyy"/>
            <w:lid w:val="de-DE"/>
            <w:storeMappedDataAs w:val="dateTime"/>
            <w:calendar w:val="gregorian"/>
          </w:date>
        </w:sdtPr>
        <w:sdtContent>
          <w:r w:rsidR="005342B6" w:rsidRPr="005342B6">
            <w:rPr>
              <w:rFonts w:ascii="Arial" w:eastAsia="Times New Roman" w:hAnsi="Arial" w:cs="Arial"/>
              <w:b/>
              <w:sz w:val="24"/>
              <w:szCs w:val="23"/>
              <w:lang w:eastAsia="ar-SA"/>
            </w:rPr>
            <w:t>10.12.2025</w:t>
          </w:r>
        </w:sdtContent>
      </w:sdt>
      <w:r w:rsidRPr="00E14FF4">
        <w:rPr>
          <w:rFonts w:ascii="Arial" w:eastAsia="Times New Roman" w:hAnsi="Arial" w:cs="Courier New"/>
          <w:b/>
          <w:sz w:val="24"/>
          <w:szCs w:val="24"/>
          <w:lang w:eastAsia="ar-SA"/>
        </w:rPr>
        <w:t>, 12:00 Uhr</w:t>
      </w:r>
    </w:p>
    <w:p w14:paraId="15890383" w14:textId="4ED56A1A" w:rsidR="00435D39" w:rsidRDefault="00435D39" w:rsidP="00687FCD">
      <w:pPr>
        <w:widowControl w:val="0"/>
        <w:suppressAutoHyphens/>
        <w:spacing w:after="0" w:line="320" w:lineRule="exact"/>
        <w:jc w:val="both"/>
        <w:rPr>
          <w:rFonts w:ascii="Arial" w:eastAsia="Times New Roman" w:hAnsi="Arial" w:cs="Courier New"/>
          <w:bCs/>
          <w:sz w:val="24"/>
          <w:szCs w:val="24"/>
          <w:lang w:eastAsia="ar-SA"/>
        </w:rPr>
      </w:pPr>
      <w:r w:rsidRPr="00E14FF4">
        <w:rPr>
          <w:rFonts w:ascii="Arial" w:eastAsia="Times New Roman" w:hAnsi="Arial" w:cs="Courier New"/>
          <w:bCs/>
          <w:sz w:val="24"/>
          <w:szCs w:val="24"/>
          <w:lang w:eastAsia="ar-SA"/>
        </w:rPr>
        <w:t xml:space="preserve">Ende der Zuschlags- und Bindefrist: </w:t>
      </w:r>
      <w:r w:rsidR="00654593">
        <w:rPr>
          <w:rFonts w:ascii="Arial" w:eastAsia="Times New Roman" w:hAnsi="Arial" w:cs="Courier New"/>
          <w:bCs/>
          <w:sz w:val="24"/>
          <w:szCs w:val="24"/>
          <w:lang w:eastAsia="ar-SA"/>
        </w:rPr>
        <w:tab/>
      </w:r>
      <w:r w:rsidR="005342B6" w:rsidRPr="005342B6">
        <w:rPr>
          <w:rFonts w:ascii="Arial" w:eastAsia="Times New Roman" w:hAnsi="Arial" w:cs="Courier New"/>
          <w:bCs/>
          <w:sz w:val="24"/>
          <w:szCs w:val="24"/>
          <w:lang w:eastAsia="ar-SA"/>
        </w:rPr>
        <w:t>12</w:t>
      </w:r>
      <w:r w:rsidR="00654593" w:rsidRPr="005342B6">
        <w:rPr>
          <w:rFonts w:ascii="Arial" w:eastAsia="Times New Roman" w:hAnsi="Arial" w:cs="Courier New"/>
          <w:bCs/>
          <w:sz w:val="24"/>
          <w:szCs w:val="24"/>
          <w:lang w:eastAsia="ar-SA"/>
        </w:rPr>
        <w:t>.1</w:t>
      </w:r>
      <w:r w:rsidR="005342B6" w:rsidRPr="005342B6">
        <w:rPr>
          <w:rFonts w:ascii="Arial" w:eastAsia="Times New Roman" w:hAnsi="Arial" w:cs="Courier New"/>
          <w:bCs/>
          <w:sz w:val="24"/>
          <w:szCs w:val="24"/>
          <w:lang w:eastAsia="ar-SA"/>
        </w:rPr>
        <w:t>2</w:t>
      </w:r>
      <w:r w:rsidR="00E14FF4" w:rsidRPr="005342B6">
        <w:rPr>
          <w:rFonts w:ascii="Arial" w:eastAsia="Times New Roman" w:hAnsi="Arial" w:cs="Courier New"/>
          <w:bCs/>
          <w:sz w:val="24"/>
          <w:szCs w:val="24"/>
          <w:lang w:eastAsia="ar-SA"/>
        </w:rPr>
        <w:t>.2025</w:t>
      </w:r>
    </w:p>
    <w:p w14:paraId="44587E7F" w14:textId="643A2B55" w:rsidR="00246FF0" w:rsidRDefault="00246FF0" w:rsidP="00687FCD">
      <w:pPr>
        <w:widowControl w:val="0"/>
        <w:suppressAutoHyphens/>
        <w:spacing w:after="0" w:line="320" w:lineRule="exact"/>
        <w:jc w:val="both"/>
        <w:rPr>
          <w:rFonts w:ascii="Arial" w:eastAsia="Times New Roman" w:hAnsi="Arial" w:cs="Courier New"/>
          <w:bCs/>
          <w:sz w:val="24"/>
          <w:szCs w:val="24"/>
          <w:lang w:eastAsia="ar-SA"/>
        </w:rPr>
      </w:pPr>
      <w:r>
        <w:rPr>
          <w:rFonts w:ascii="Arial" w:eastAsia="Times New Roman" w:hAnsi="Arial" w:cs="Courier New"/>
          <w:bCs/>
          <w:sz w:val="24"/>
          <w:szCs w:val="24"/>
          <w:lang w:eastAsia="ar-SA"/>
        </w:rPr>
        <w:t>Vertragsbeginn:</w:t>
      </w:r>
      <w:r>
        <w:rPr>
          <w:rFonts w:ascii="Arial" w:eastAsia="Times New Roman" w:hAnsi="Arial" w:cs="Courier New"/>
          <w:bCs/>
          <w:sz w:val="24"/>
          <w:szCs w:val="24"/>
          <w:lang w:eastAsia="ar-SA"/>
        </w:rPr>
        <w:tab/>
      </w:r>
      <w:r>
        <w:rPr>
          <w:rFonts w:ascii="Arial" w:eastAsia="Times New Roman" w:hAnsi="Arial" w:cs="Courier New"/>
          <w:bCs/>
          <w:sz w:val="24"/>
          <w:szCs w:val="24"/>
          <w:lang w:eastAsia="ar-SA"/>
        </w:rPr>
        <w:tab/>
      </w:r>
      <w:r>
        <w:rPr>
          <w:rFonts w:ascii="Arial" w:eastAsia="Times New Roman" w:hAnsi="Arial" w:cs="Courier New"/>
          <w:bCs/>
          <w:sz w:val="24"/>
          <w:szCs w:val="24"/>
          <w:lang w:eastAsia="ar-SA"/>
        </w:rPr>
        <w:tab/>
      </w:r>
      <w:r>
        <w:rPr>
          <w:rFonts w:ascii="Arial" w:eastAsia="Times New Roman" w:hAnsi="Arial" w:cs="Courier New"/>
          <w:bCs/>
          <w:sz w:val="24"/>
          <w:szCs w:val="24"/>
          <w:lang w:eastAsia="ar-SA"/>
        </w:rPr>
        <w:tab/>
        <w:t>01.</w:t>
      </w:r>
      <w:r w:rsidR="00205A56">
        <w:rPr>
          <w:rFonts w:ascii="Arial" w:eastAsia="Times New Roman" w:hAnsi="Arial" w:cs="Courier New"/>
          <w:bCs/>
          <w:sz w:val="24"/>
          <w:szCs w:val="24"/>
          <w:lang w:eastAsia="ar-SA"/>
        </w:rPr>
        <w:t>0</w:t>
      </w:r>
      <w:r>
        <w:rPr>
          <w:rFonts w:ascii="Arial" w:eastAsia="Times New Roman" w:hAnsi="Arial" w:cs="Courier New"/>
          <w:bCs/>
          <w:sz w:val="24"/>
          <w:szCs w:val="24"/>
          <w:lang w:eastAsia="ar-SA"/>
        </w:rPr>
        <w:t>1.202</w:t>
      </w:r>
      <w:r w:rsidR="00205A56">
        <w:rPr>
          <w:rFonts w:ascii="Arial" w:eastAsia="Times New Roman" w:hAnsi="Arial" w:cs="Courier New"/>
          <w:bCs/>
          <w:sz w:val="24"/>
          <w:szCs w:val="24"/>
          <w:lang w:eastAsia="ar-SA"/>
        </w:rPr>
        <w:t>6</w:t>
      </w:r>
    </w:p>
    <w:p w14:paraId="11F9BA09" w14:textId="77777777" w:rsidR="00435D39" w:rsidRPr="00435D39" w:rsidRDefault="00435D39" w:rsidP="00687FCD">
      <w:pPr>
        <w:shd w:val="clear" w:color="auto" w:fill="FFFFFF"/>
        <w:suppressAutoHyphens/>
        <w:spacing w:after="0" w:line="320" w:lineRule="exact"/>
        <w:jc w:val="both"/>
        <w:rPr>
          <w:rFonts w:ascii="Arial" w:eastAsia="Times New Roman" w:hAnsi="Arial" w:cs="Courier New"/>
          <w:spacing w:val="2"/>
          <w:sz w:val="24"/>
          <w:szCs w:val="24"/>
          <w:lang w:eastAsia="ar-SA"/>
        </w:rPr>
      </w:pPr>
    </w:p>
    <w:p w14:paraId="3462B453"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24" w:name="_Toc214011194"/>
      <w:r w:rsidRPr="00435D39">
        <w:rPr>
          <w:rFonts w:ascii="Arial" w:eastAsia="Times New Roman" w:hAnsi="Arial" w:cs="Courier New"/>
          <w:b/>
          <w:bCs/>
          <w:sz w:val="24"/>
          <w:szCs w:val="20"/>
          <w:lang w:eastAsia="ar-SA"/>
        </w:rPr>
        <w:t>Aufbau, Form und Inhalt des Angebotes</w:t>
      </w:r>
      <w:bookmarkEnd w:id="24"/>
    </w:p>
    <w:p w14:paraId="49ACB1D0" w14:textId="77777777" w:rsidR="00435D39" w:rsidRPr="00435D39" w:rsidRDefault="00435D39" w:rsidP="00687FCD">
      <w:pPr>
        <w:spacing w:after="0" w:line="320" w:lineRule="exact"/>
        <w:ind w:left="405"/>
        <w:jc w:val="both"/>
        <w:rPr>
          <w:rFonts w:ascii="Arial" w:eastAsia="Calibri" w:hAnsi="Arial" w:cs="Arial"/>
          <w:b/>
          <w:sz w:val="24"/>
          <w:szCs w:val="24"/>
        </w:rPr>
      </w:pPr>
    </w:p>
    <w:p w14:paraId="012E545B" w14:textId="77777777" w:rsidR="00435D39" w:rsidRPr="00435D39" w:rsidRDefault="00435D39" w:rsidP="00687FCD">
      <w:pPr>
        <w:spacing w:after="0" w:line="320" w:lineRule="exact"/>
        <w:jc w:val="both"/>
        <w:rPr>
          <w:rFonts w:ascii="Arial" w:eastAsia="Calibri" w:hAnsi="Arial" w:cs="Arial"/>
          <w:bCs/>
          <w:sz w:val="24"/>
          <w:szCs w:val="24"/>
        </w:rPr>
      </w:pPr>
      <w:r w:rsidRPr="00435D39">
        <w:rPr>
          <w:rFonts w:ascii="Arial" w:eastAsia="Calibri" w:hAnsi="Arial" w:cs="Arial"/>
          <w:bCs/>
          <w:sz w:val="24"/>
          <w:szCs w:val="24"/>
        </w:rPr>
        <w:t>Grundlage für die Erstellung des Angebotes sind ausschließlich diese Vertrags- und Vergabeunterlagen. Die vorgegebenen Vordrucke sind zu verwenden. Eine Nichtverwendung oder Änderung führt zum Ausschluss des Angebotes.</w:t>
      </w:r>
    </w:p>
    <w:p w14:paraId="6966C7BA" w14:textId="77777777" w:rsidR="00435D39" w:rsidRPr="00435D39" w:rsidRDefault="00435D39" w:rsidP="00687FCD">
      <w:pPr>
        <w:spacing w:after="0" w:line="320" w:lineRule="exact"/>
        <w:jc w:val="both"/>
        <w:rPr>
          <w:rFonts w:ascii="Arial" w:eastAsia="Calibri" w:hAnsi="Arial" w:cs="Arial"/>
          <w:bCs/>
          <w:sz w:val="24"/>
          <w:szCs w:val="24"/>
        </w:rPr>
      </w:pPr>
      <w:r w:rsidRPr="00435D39">
        <w:rPr>
          <w:rFonts w:ascii="Arial" w:eastAsia="Calibri" w:hAnsi="Arial" w:cs="Arial"/>
          <w:bCs/>
          <w:sz w:val="24"/>
          <w:szCs w:val="24"/>
        </w:rPr>
        <w:t>Angebote, Beiblätter, sonstige Dokumente und sonstiger Schriftverkehr sind in deutscher Sprache abzufassen; in ausländischer Sprache verfasste Texte sind in die deutsche Sprache zu übersetzen, die Übersetzungen sind amtlich zu beglaubigen.</w:t>
      </w:r>
    </w:p>
    <w:p w14:paraId="27090BE8" w14:textId="77777777" w:rsidR="00435D39" w:rsidRDefault="00435D39" w:rsidP="00687FCD">
      <w:pPr>
        <w:spacing w:after="0" w:line="320" w:lineRule="exact"/>
        <w:jc w:val="both"/>
        <w:rPr>
          <w:rFonts w:ascii="Arial" w:eastAsia="Calibri" w:hAnsi="Arial" w:cs="Arial"/>
          <w:bCs/>
          <w:sz w:val="24"/>
          <w:szCs w:val="24"/>
        </w:rPr>
      </w:pPr>
      <w:r w:rsidRPr="00435D39">
        <w:rPr>
          <w:rFonts w:ascii="Arial" w:eastAsia="Calibri" w:hAnsi="Arial" w:cs="Arial"/>
          <w:bCs/>
          <w:sz w:val="24"/>
          <w:szCs w:val="24"/>
        </w:rPr>
        <w:lastRenderedPageBreak/>
        <w:t>Sollten die in der Leistungsbeschreibung und in der Bekanntmachung geforderten Nachweise und Erklärungen – auch auf gesonderte Anforderung – nicht erbracht werden, wird das Angebot von der Bewertung ausgeschlossen.</w:t>
      </w:r>
    </w:p>
    <w:p w14:paraId="211A805A" w14:textId="77777777" w:rsidR="00654593" w:rsidRPr="00494B39" w:rsidRDefault="00654593" w:rsidP="00687FCD">
      <w:pPr>
        <w:spacing w:after="0" w:line="320" w:lineRule="exact"/>
        <w:jc w:val="both"/>
        <w:rPr>
          <w:rFonts w:ascii="Arial" w:eastAsia="Calibri" w:hAnsi="Arial" w:cs="Arial"/>
          <w:bCs/>
          <w:sz w:val="24"/>
          <w:szCs w:val="24"/>
        </w:rPr>
      </w:pPr>
    </w:p>
    <w:p w14:paraId="10BAB199"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25" w:name="_Toc214011195"/>
      <w:r w:rsidRPr="00435D39">
        <w:rPr>
          <w:rFonts w:ascii="Arial" w:eastAsia="Times New Roman" w:hAnsi="Arial" w:cs="Courier New"/>
          <w:b/>
          <w:bCs/>
          <w:sz w:val="24"/>
          <w:szCs w:val="20"/>
          <w:lang w:eastAsia="ar-SA"/>
        </w:rPr>
        <w:t>Bieter</w:t>
      </w:r>
      <w:r w:rsidR="00CE6A3E">
        <w:rPr>
          <w:rFonts w:ascii="Arial" w:eastAsia="Times New Roman" w:hAnsi="Arial" w:cs="Courier New"/>
          <w:b/>
          <w:bCs/>
          <w:sz w:val="24"/>
          <w:szCs w:val="20"/>
          <w:lang w:eastAsia="ar-SA"/>
        </w:rPr>
        <w:t>innen</w:t>
      </w:r>
      <w:r w:rsidRPr="00435D39">
        <w:rPr>
          <w:rFonts w:ascii="Arial" w:eastAsia="Times New Roman" w:hAnsi="Arial" w:cs="Courier New"/>
          <w:b/>
          <w:bCs/>
          <w:sz w:val="24"/>
          <w:szCs w:val="20"/>
          <w:lang w:eastAsia="ar-SA"/>
        </w:rPr>
        <w:t>fragen</w:t>
      </w:r>
      <w:bookmarkEnd w:id="25"/>
    </w:p>
    <w:p w14:paraId="653BF732" w14:textId="77777777" w:rsidR="00435D39" w:rsidRPr="00435D39" w:rsidRDefault="00435D39" w:rsidP="00687FCD">
      <w:pPr>
        <w:spacing w:after="0" w:line="320" w:lineRule="exact"/>
        <w:ind w:left="405"/>
        <w:jc w:val="both"/>
        <w:rPr>
          <w:rFonts w:ascii="Arial" w:eastAsia="Calibri" w:hAnsi="Arial" w:cs="Arial"/>
          <w:b/>
          <w:bCs/>
          <w:sz w:val="24"/>
          <w:szCs w:val="24"/>
        </w:rPr>
      </w:pPr>
    </w:p>
    <w:p w14:paraId="48873758"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 xml:space="preserve">Sollten im Rahmen der Angebotserstellung maßnahmenbezogene oder verfahrensrechtliche </w:t>
      </w:r>
      <w:r w:rsidRPr="00435D39">
        <w:rPr>
          <w:rFonts w:ascii="Arial" w:eastAsia="Calibri" w:hAnsi="Arial" w:cs="Arial"/>
          <w:bCs/>
          <w:sz w:val="24"/>
          <w:szCs w:val="24"/>
        </w:rPr>
        <w:t xml:space="preserve">Fragen </w:t>
      </w:r>
      <w:r w:rsidRPr="00435D39">
        <w:rPr>
          <w:rFonts w:ascii="Arial" w:eastAsia="Calibri" w:hAnsi="Arial" w:cs="Arial"/>
          <w:sz w:val="24"/>
          <w:szCs w:val="24"/>
        </w:rPr>
        <w:t xml:space="preserve">entstehen, deren Beantwortung sich nicht aus den Vertrags- und Vergabeunterlagen erschließt, können diese Fragen </w:t>
      </w:r>
      <w:r w:rsidRPr="00435D39">
        <w:rPr>
          <w:rFonts w:ascii="Arial" w:eastAsia="Calibri" w:hAnsi="Arial" w:cs="Arial"/>
          <w:bCs/>
          <w:sz w:val="24"/>
          <w:szCs w:val="24"/>
        </w:rPr>
        <w:t xml:space="preserve">längstens bis zum </w:t>
      </w:r>
      <w:r w:rsidR="00D24AEC">
        <w:rPr>
          <w:rFonts w:ascii="Arial" w:eastAsia="Calibri" w:hAnsi="Arial" w:cs="Arial"/>
          <w:bCs/>
          <w:sz w:val="24"/>
          <w:szCs w:val="24"/>
        </w:rPr>
        <w:t xml:space="preserve">letzten </w:t>
      </w:r>
      <w:r w:rsidR="00D24AEC" w:rsidRPr="00D24AEC">
        <w:rPr>
          <w:rFonts w:ascii="Arial" w:eastAsia="Calibri" w:hAnsi="Arial" w:cs="Arial"/>
          <w:bCs/>
          <w:sz w:val="24"/>
          <w:szCs w:val="24"/>
        </w:rPr>
        <w:t xml:space="preserve">Werktag (Mo.-Fr.) vor der Angebotsfrist </w:t>
      </w:r>
      <w:r w:rsidRPr="00D24AEC">
        <w:rPr>
          <w:rFonts w:ascii="Arial" w:eastAsia="Calibri" w:hAnsi="Arial" w:cs="Arial"/>
          <w:bCs/>
          <w:sz w:val="24"/>
          <w:szCs w:val="24"/>
        </w:rPr>
        <w:t xml:space="preserve">über </w:t>
      </w:r>
      <w:r w:rsidRPr="00435D39">
        <w:rPr>
          <w:rFonts w:ascii="Arial" w:eastAsia="Calibri" w:hAnsi="Arial" w:cs="Arial"/>
          <w:bCs/>
          <w:sz w:val="24"/>
          <w:szCs w:val="24"/>
        </w:rPr>
        <w:t>das Vergabeportal NRW (www.evergabe.nrw.de)</w:t>
      </w:r>
      <w:r w:rsidRPr="00435D39">
        <w:rPr>
          <w:rFonts w:ascii="Arial" w:eastAsia="Calibri" w:hAnsi="Arial" w:cs="Arial"/>
          <w:sz w:val="24"/>
          <w:szCs w:val="24"/>
        </w:rPr>
        <w:t xml:space="preserve"> herangetragen werden.</w:t>
      </w:r>
    </w:p>
    <w:p w14:paraId="06630051"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Die Auftraggeberin bittet</w:t>
      </w:r>
      <w:r w:rsidR="00A10211">
        <w:rPr>
          <w:rFonts w:ascii="Arial" w:eastAsia="Calibri" w:hAnsi="Arial" w:cs="Arial"/>
          <w:sz w:val="24"/>
          <w:szCs w:val="24"/>
        </w:rPr>
        <w:t>,</w:t>
      </w:r>
      <w:r w:rsidRPr="00435D39">
        <w:rPr>
          <w:rFonts w:ascii="Arial" w:eastAsia="Calibri" w:hAnsi="Arial" w:cs="Arial"/>
          <w:sz w:val="24"/>
          <w:szCs w:val="24"/>
        </w:rPr>
        <w:t xml:space="preserve"> von telefonischen Nachfragen, insbesondere b</w:t>
      </w:r>
      <w:r w:rsidR="00A10211">
        <w:rPr>
          <w:rFonts w:ascii="Arial" w:eastAsia="Calibri" w:hAnsi="Arial" w:cs="Arial"/>
          <w:sz w:val="24"/>
          <w:szCs w:val="24"/>
        </w:rPr>
        <w:t>ezüglich des Auswertungsstandes</w:t>
      </w:r>
      <w:r w:rsidRPr="00435D39">
        <w:rPr>
          <w:rFonts w:ascii="Arial" w:eastAsia="Calibri" w:hAnsi="Arial" w:cs="Arial"/>
          <w:sz w:val="24"/>
          <w:szCs w:val="24"/>
        </w:rPr>
        <w:t xml:space="preserve"> nach Ablauf der Angebotsfrist</w:t>
      </w:r>
      <w:r w:rsidR="00A10211">
        <w:rPr>
          <w:rFonts w:ascii="Arial" w:eastAsia="Calibri" w:hAnsi="Arial" w:cs="Arial"/>
          <w:sz w:val="24"/>
          <w:szCs w:val="24"/>
        </w:rPr>
        <w:t>,</w:t>
      </w:r>
      <w:r w:rsidRPr="00435D39">
        <w:rPr>
          <w:rFonts w:ascii="Arial" w:eastAsia="Calibri" w:hAnsi="Arial" w:cs="Arial"/>
          <w:sz w:val="24"/>
          <w:szCs w:val="24"/>
        </w:rPr>
        <w:t xml:space="preserve"> abzusehen.</w:t>
      </w:r>
    </w:p>
    <w:p w14:paraId="1F0FD2A2" w14:textId="77777777" w:rsidR="00435D39" w:rsidRPr="00435D39" w:rsidRDefault="00435D39" w:rsidP="00687FCD">
      <w:pPr>
        <w:spacing w:after="0" w:line="320" w:lineRule="exact"/>
        <w:jc w:val="both"/>
        <w:rPr>
          <w:rFonts w:ascii="Arial" w:eastAsia="Calibri" w:hAnsi="Arial" w:cs="Arial"/>
          <w:b/>
          <w:bCs/>
          <w:sz w:val="24"/>
          <w:szCs w:val="24"/>
        </w:rPr>
      </w:pPr>
    </w:p>
    <w:p w14:paraId="3D1054F6"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26" w:name="_Toc214011196"/>
      <w:r w:rsidRPr="00435D39">
        <w:rPr>
          <w:rFonts w:ascii="Arial" w:eastAsia="Times New Roman" w:hAnsi="Arial" w:cs="Courier New"/>
          <w:b/>
          <w:bCs/>
          <w:sz w:val="24"/>
          <w:szCs w:val="20"/>
          <w:lang w:eastAsia="ar-SA"/>
        </w:rPr>
        <w:t>Besondere Hinweise</w:t>
      </w:r>
      <w:bookmarkEnd w:id="26"/>
    </w:p>
    <w:p w14:paraId="36983F7A" w14:textId="77777777" w:rsidR="00435D39" w:rsidRPr="00435D39" w:rsidRDefault="00435D39" w:rsidP="00687FCD">
      <w:pPr>
        <w:spacing w:after="0" w:line="320" w:lineRule="exact"/>
        <w:ind w:left="405"/>
        <w:jc w:val="both"/>
        <w:rPr>
          <w:rFonts w:ascii="Arial" w:eastAsia="Calibri" w:hAnsi="Arial" w:cs="Arial"/>
          <w:b/>
          <w:bCs/>
          <w:sz w:val="24"/>
          <w:szCs w:val="24"/>
        </w:rPr>
      </w:pPr>
    </w:p>
    <w:p w14:paraId="09C80A8F"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Die in der Vergangenheit hier durchgeführten Ausschreibungsverfahren haben gezeigt, dass die notwendigen Unterlagen häufig nicht mit dem Angebot eingereicht wurden und Bieter</w:t>
      </w:r>
      <w:r w:rsidR="00CE6A3E">
        <w:rPr>
          <w:rFonts w:ascii="Arial" w:eastAsia="Calibri" w:hAnsi="Arial" w:cs="Arial"/>
          <w:sz w:val="24"/>
          <w:szCs w:val="24"/>
        </w:rPr>
        <w:t>innen</w:t>
      </w:r>
      <w:r w:rsidRPr="00435D39">
        <w:rPr>
          <w:rFonts w:ascii="Arial" w:eastAsia="Calibri" w:hAnsi="Arial" w:cs="Arial"/>
          <w:sz w:val="24"/>
          <w:szCs w:val="24"/>
        </w:rPr>
        <w:t xml:space="preserve"> deshalb von der weiteren Wertung des Angebotes ausgeschlossen werden mussten.</w:t>
      </w:r>
    </w:p>
    <w:p w14:paraId="5A49BE41"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Das Angebot muss zwingend bestehen aus:</w:t>
      </w:r>
    </w:p>
    <w:p w14:paraId="5A14A731" w14:textId="77777777" w:rsidR="00435D39" w:rsidRPr="00435D39" w:rsidRDefault="00435D39" w:rsidP="00687FCD">
      <w:pPr>
        <w:numPr>
          <w:ilvl w:val="0"/>
          <w:numId w:val="5"/>
        </w:numPr>
        <w:suppressAutoHyphens/>
        <w:spacing w:after="0" w:line="320" w:lineRule="exact"/>
        <w:jc w:val="both"/>
        <w:rPr>
          <w:rFonts w:ascii="Arial" w:eastAsia="Calibri" w:hAnsi="Arial" w:cs="Arial"/>
          <w:sz w:val="24"/>
          <w:szCs w:val="24"/>
        </w:rPr>
      </w:pPr>
      <w:r w:rsidRPr="00435D39">
        <w:rPr>
          <w:rFonts w:ascii="Arial" w:eastAsia="Calibri" w:hAnsi="Arial" w:cs="Arial"/>
          <w:sz w:val="24"/>
          <w:szCs w:val="24"/>
        </w:rPr>
        <w:t>dem Angebotsschreiben (Vordruck 324)</w:t>
      </w:r>
    </w:p>
    <w:p w14:paraId="655EEC00" w14:textId="77777777" w:rsidR="00435D39" w:rsidRPr="00A6626B" w:rsidRDefault="00494B39" w:rsidP="00A6626B">
      <w:pPr>
        <w:numPr>
          <w:ilvl w:val="0"/>
          <w:numId w:val="5"/>
        </w:numPr>
        <w:suppressAutoHyphens/>
        <w:spacing w:after="0" w:line="320" w:lineRule="exact"/>
        <w:jc w:val="both"/>
        <w:rPr>
          <w:rFonts w:ascii="Arial" w:eastAsia="Calibri" w:hAnsi="Arial" w:cs="Arial"/>
          <w:sz w:val="24"/>
          <w:szCs w:val="24"/>
        </w:rPr>
      </w:pPr>
      <w:r>
        <w:rPr>
          <w:rFonts w:ascii="Arial" w:eastAsia="Calibri" w:hAnsi="Arial" w:cs="Arial"/>
          <w:sz w:val="24"/>
          <w:szCs w:val="24"/>
        </w:rPr>
        <w:t xml:space="preserve">der </w:t>
      </w:r>
      <w:r w:rsidR="00435D39" w:rsidRPr="00435D39">
        <w:rPr>
          <w:rFonts w:ascii="Arial" w:eastAsia="Calibri" w:hAnsi="Arial" w:cs="Arial"/>
          <w:sz w:val="24"/>
          <w:szCs w:val="24"/>
        </w:rPr>
        <w:t>ausgefüllte</w:t>
      </w:r>
      <w:r>
        <w:rPr>
          <w:rFonts w:ascii="Arial" w:eastAsia="Calibri" w:hAnsi="Arial" w:cs="Arial"/>
          <w:sz w:val="24"/>
          <w:szCs w:val="24"/>
        </w:rPr>
        <w:t>n</w:t>
      </w:r>
      <w:r w:rsidR="00033FBA">
        <w:rPr>
          <w:rFonts w:ascii="Arial" w:eastAsia="Calibri" w:hAnsi="Arial" w:cs="Arial"/>
          <w:sz w:val="24"/>
          <w:szCs w:val="24"/>
        </w:rPr>
        <w:t xml:space="preserve"> allgemeinen</w:t>
      </w:r>
      <w:r w:rsidR="00435D39" w:rsidRPr="00435D39">
        <w:rPr>
          <w:rFonts w:ascii="Arial" w:eastAsia="Calibri" w:hAnsi="Arial" w:cs="Arial"/>
          <w:sz w:val="24"/>
          <w:szCs w:val="24"/>
        </w:rPr>
        <w:t xml:space="preserve"> </w:t>
      </w:r>
      <w:r w:rsidR="00033FBA">
        <w:rPr>
          <w:rFonts w:ascii="Arial" w:eastAsia="Calibri" w:hAnsi="Arial" w:cs="Arial"/>
          <w:sz w:val="24"/>
          <w:szCs w:val="24"/>
        </w:rPr>
        <w:t>Vertrags- und Vergabeunterlagen</w:t>
      </w:r>
    </w:p>
    <w:p w14:paraId="059096BE" w14:textId="77777777" w:rsidR="00435D39" w:rsidRDefault="00435D39" w:rsidP="00687FCD">
      <w:pPr>
        <w:numPr>
          <w:ilvl w:val="0"/>
          <w:numId w:val="5"/>
        </w:numPr>
        <w:suppressAutoHyphens/>
        <w:spacing w:after="0" w:line="320" w:lineRule="exact"/>
        <w:jc w:val="both"/>
        <w:rPr>
          <w:rFonts w:ascii="Arial" w:eastAsia="Calibri" w:hAnsi="Arial" w:cs="Arial"/>
          <w:sz w:val="24"/>
          <w:szCs w:val="24"/>
        </w:rPr>
      </w:pPr>
      <w:r w:rsidRPr="00435D39">
        <w:rPr>
          <w:rFonts w:ascii="Arial" w:eastAsia="Calibri" w:hAnsi="Arial" w:cs="Arial"/>
          <w:sz w:val="24"/>
          <w:szCs w:val="24"/>
        </w:rPr>
        <w:t>der Eigenerklärung zu den Ausschlussgründen (Vordruck 521)</w:t>
      </w:r>
    </w:p>
    <w:p w14:paraId="16F3A93A" w14:textId="77777777" w:rsidR="007F6524" w:rsidRDefault="007F6524" w:rsidP="007F6524">
      <w:pPr>
        <w:numPr>
          <w:ilvl w:val="0"/>
          <w:numId w:val="5"/>
        </w:numPr>
        <w:suppressAutoHyphens/>
        <w:spacing w:after="0" w:line="320" w:lineRule="exact"/>
        <w:jc w:val="both"/>
        <w:rPr>
          <w:rFonts w:ascii="Arial" w:eastAsia="Calibri" w:hAnsi="Arial" w:cs="Arial"/>
          <w:sz w:val="24"/>
          <w:szCs w:val="24"/>
        </w:rPr>
      </w:pPr>
      <w:r w:rsidRPr="00435D39">
        <w:rPr>
          <w:rFonts w:ascii="Arial" w:eastAsia="Calibri" w:hAnsi="Arial" w:cs="Arial"/>
          <w:sz w:val="24"/>
          <w:szCs w:val="24"/>
        </w:rPr>
        <w:t>der Eigenerklärung zu</w:t>
      </w:r>
      <w:r>
        <w:rPr>
          <w:rFonts w:ascii="Arial" w:eastAsia="Calibri" w:hAnsi="Arial" w:cs="Arial"/>
          <w:sz w:val="24"/>
          <w:szCs w:val="24"/>
        </w:rPr>
        <w:t>m Mindestlohngesetz (Vordruck 522</w:t>
      </w:r>
      <w:r w:rsidRPr="00435D39">
        <w:rPr>
          <w:rFonts w:ascii="Arial" w:eastAsia="Calibri" w:hAnsi="Arial" w:cs="Arial"/>
          <w:sz w:val="24"/>
          <w:szCs w:val="24"/>
        </w:rPr>
        <w:t>)</w:t>
      </w:r>
    </w:p>
    <w:p w14:paraId="75923CA6" w14:textId="77777777" w:rsidR="007F6524" w:rsidRPr="00435D39" w:rsidRDefault="007F6524" w:rsidP="00687FCD">
      <w:pPr>
        <w:numPr>
          <w:ilvl w:val="0"/>
          <w:numId w:val="5"/>
        </w:numPr>
        <w:suppressAutoHyphens/>
        <w:spacing w:after="0" w:line="320" w:lineRule="exact"/>
        <w:jc w:val="both"/>
        <w:rPr>
          <w:rFonts w:ascii="Arial" w:eastAsia="Calibri" w:hAnsi="Arial" w:cs="Arial"/>
          <w:sz w:val="24"/>
          <w:szCs w:val="24"/>
        </w:rPr>
      </w:pPr>
      <w:r>
        <w:rPr>
          <w:rFonts w:ascii="Arial" w:eastAsia="Calibri" w:hAnsi="Arial" w:cs="Arial"/>
          <w:sz w:val="24"/>
          <w:szCs w:val="24"/>
        </w:rPr>
        <w:t>Referenz der letzten zwei Jahre</w:t>
      </w:r>
    </w:p>
    <w:p w14:paraId="062DB3EE" w14:textId="77777777" w:rsidR="00435D39" w:rsidRPr="00435D39" w:rsidRDefault="00435D39" w:rsidP="00687FCD">
      <w:pPr>
        <w:spacing w:after="0" w:line="320" w:lineRule="exact"/>
        <w:jc w:val="both"/>
        <w:rPr>
          <w:rFonts w:ascii="Arial" w:eastAsia="Calibri" w:hAnsi="Arial" w:cs="Arial"/>
          <w:sz w:val="24"/>
          <w:szCs w:val="24"/>
        </w:rPr>
      </w:pPr>
    </w:p>
    <w:p w14:paraId="225C5C3F"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27" w:name="_Toc214011197"/>
      <w:r w:rsidRPr="00435D39">
        <w:rPr>
          <w:rFonts w:ascii="Arial" w:eastAsia="Times New Roman" w:hAnsi="Arial" w:cs="Courier New"/>
          <w:b/>
          <w:bCs/>
          <w:sz w:val="24"/>
          <w:szCs w:val="20"/>
          <w:lang w:eastAsia="ar-SA"/>
        </w:rPr>
        <w:t>Verfahrenssprache</w:t>
      </w:r>
      <w:bookmarkEnd w:id="27"/>
    </w:p>
    <w:p w14:paraId="4C4BABDC" w14:textId="77777777" w:rsidR="00435D39" w:rsidRPr="00435D39" w:rsidRDefault="00435D39" w:rsidP="00687FCD">
      <w:pPr>
        <w:spacing w:after="0" w:line="320" w:lineRule="exact"/>
        <w:ind w:left="405"/>
        <w:jc w:val="both"/>
        <w:rPr>
          <w:rFonts w:ascii="Arial" w:eastAsia="Calibri" w:hAnsi="Arial" w:cs="Arial"/>
          <w:b/>
          <w:sz w:val="24"/>
          <w:szCs w:val="24"/>
        </w:rPr>
      </w:pPr>
    </w:p>
    <w:p w14:paraId="0E0D01FF"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Verfahrenssprache ist Deutsch. Das Angebot ist in deutscher Sprache abzufassen. Alle Gespräche werden ebenfalls in deutscher Sprache geführt. Die Bieterin hat dafür Sorge zu tragen, dass die Teilnehmerinnen an etwaigen Gesprächen in der Lage sind, deutsch zu sprechen und zu verstehen. Anderenfalls muss auf Verlangen der Auftraggeberin eine Dolmetscherin oder sonstige Übersetzerin auf Kosten der Bieterin gestellt werden. Das Risiko von Übersetzungsfehlern liegt bei der Bieterin.</w:t>
      </w:r>
    </w:p>
    <w:p w14:paraId="24125CC5" w14:textId="77777777" w:rsidR="00435D39" w:rsidRPr="00435D39" w:rsidRDefault="00435D39" w:rsidP="00687FCD">
      <w:pPr>
        <w:spacing w:after="0" w:line="320" w:lineRule="exact"/>
        <w:jc w:val="both"/>
        <w:rPr>
          <w:rFonts w:ascii="Arial" w:eastAsia="Calibri" w:hAnsi="Arial" w:cs="Arial"/>
          <w:sz w:val="24"/>
          <w:szCs w:val="24"/>
        </w:rPr>
      </w:pPr>
    </w:p>
    <w:p w14:paraId="6F7DAFD4"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28" w:name="_Toc214011198"/>
      <w:r w:rsidRPr="00435D39">
        <w:rPr>
          <w:rFonts w:ascii="Arial" w:eastAsia="Times New Roman" w:hAnsi="Arial" w:cs="Courier New"/>
          <w:b/>
          <w:bCs/>
          <w:sz w:val="24"/>
          <w:szCs w:val="20"/>
          <w:lang w:eastAsia="ar-SA"/>
        </w:rPr>
        <w:t>Nebenangebote</w:t>
      </w:r>
      <w:bookmarkEnd w:id="28"/>
    </w:p>
    <w:p w14:paraId="43CF560C" w14:textId="77777777" w:rsidR="00435D39" w:rsidRPr="00435D39" w:rsidRDefault="00435D39" w:rsidP="00687FCD">
      <w:pPr>
        <w:spacing w:after="0" w:line="320" w:lineRule="exact"/>
        <w:ind w:left="405"/>
        <w:jc w:val="both"/>
        <w:rPr>
          <w:rFonts w:ascii="Arial" w:eastAsia="Calibri" w:hAnsi="Arial" w:cs="Arial"/>
          <w:b/>
          <w:sz w:val="24"/>
          <w:szCs w:val="24"/>
        </w:rPr>
      </w:pPr>
    </w:p>
    <w:p w14:paraId="0424D1EB"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 xml:space="preserve">Nebenangebote sind </w:t>
      </w:r>
      <w:r w:rsidRPr="00435D39">
        <w:rPr>
          <w:rFonts w:ascii="Arial" w:eastAsia="Calibri" w:hAnsi="Arial" w:cs="Arial"/>
          <w:sz w:val="24"/>
          <w:szCs w:val="24"/>
          <w:u w:val="single"/>
        </w:rPr>
        <w:t>nicht</w:t>
      </w:r>
      <w:r w:rsidRPr="00435D39">
        <w:rPr>
          <w:rFonts w:ascii="Arial" w:eastAsia="Calibri" w:hAnsi="Arial" w:cs="Arial"/>
          <w:sz w:val="24"/>
          <w:szCs w:val="24"/>
        </w:rPr>
        <w:t xml:space="preserve"> zugelassen. Ferner ist nur ein Hauptangebot zugelassen.</w:t>
      </w:r>
    </w:p>
    <w:p w14:paraId="1395E9C2" w14:textId="77777777" w:rsidR="00435D39" w:rsidRPr="00435D39" w:rsidRDefault="00435D39" w:rsidP="00687FCD">
      <w:pPr>
        <w:spacing w:after="0" w:line="320" w:lineRule="exact"/>
        <w:jc w:val="both"/>
        <w:rPr>
          <w:rFonts w:ascii="Arial" w:eastAsia="Calibri" w:hAnsi="Arial" w:cs="Arial"/>
          <w:sz w:val="24"/>
          <w:szCs w:val="24"/>
        </w:rPr>
      </w:pPr>
    </w:p>
    <w:p w14:paraId="79357298"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29" w:name="_Toc214011199"/>
      <w:r w:rsidRPr="00435D39">
        <w:rPr>
          <w:rFonts w:ascii="Arial" w:eastAsia="Times New Roman" w:hAnsi="Arial" w:cs="Courier New"/>
          <w:b/>
          <w:bCs/>
          <w:sz w:val="24"/>
          <w:szCs w:val="20"/>
          <w:lang w:eastAsia="ar-SA"/>
        </w:rPr>
        <w:t>Nachunternehmerin</w:t>
      </w:r>
      <w:bookmarkEnd w:id="29"/>
    </w:p>
    <w:p w14:paraId="127A1720" w14:textId="77777777" w:rsidR="00435D39" w:rsidRPr="00435D39" w:rsidRDefault="00435D39" w:rsidP="00687FCD">
      <w:pPr>
        <w:spacing w:after="0" w:line="320" w:lineRule="exact"/>
        <w:ind w:left="405"/>
        <w:jc w:val="both"/>
        <w:rPr>
          <w:rFonts w:ascii="Arial" w:eastAsia="Calibri" w:hAnsi="Arial" w:cs="Arial"/>
          <w:b/>
          <w:sz w:val="24"/>
          <w:szCs w:val="24"/>
        </w:rPr>
      </w:pPr>
    </w:p>
    <w:p w14:paraId="70D5DB4C"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 xml:space="preserve">Beabsichtigt die Bieterin, Teile der Leistung von Nachunternehmerinnen ausführen zu lassen, muss sie mit ihrem Angebot Art und Umfang der durch die Nachunternehmerin auszuführenden Leistungen angeben und – soweit ihr diese bereits bekannt sind – die </w:t>
      </w:r>
      <w:r w:rsidRPr="00435D39">
        <w:rPr>
          <w:rFonts w:ascii="Arial" w:eastAsia="Calibri" w:hAnsi="Arial" w:cs="Arial"/>
          <w:sz w:val="24"/>
          <w:szCs w:val="24"/>
        </w:rPr>
        <w:lastRenderedPageBreak/>
        <w:t>vorgesehenen Nachunternehmerinnen benennen. Die Benennung der Nachunternehmerinnen hat spätestens bei Anforderung der Benennung durch die Auftraggeberin noch vor Erteilung des Z</w:t>
      </w:r>
      <w:r w:rsidR="000B0D56">
        <w:rPr>
          <w:rFonts w:ascii="Arial" w:eastAsia="Calibri" w:hAnsi="Arial" w:cs="Arial"/>
          <w:sz w:val="24"/>
          <w:szCs w:val="24"/>
        </w:rPr>
        <w:t>uschlags zu erfolgen. Führen</w:t>
      </w:r>
      <w:r w:rsidRPr="00435D39">
        <w:rPr>
          <w:rFonts w:ascii="Arial" w:eastAsia="Calibri" w:hAnsi="Arial" w:cs="Arial"/>
          <w:sz w:val="24"/>
          <w:szCs w:val="24"/>
        </w:rPr>
        <w:t xml:space="preserve"> Nachunternehmerinnen wesentliche Leistungen aus, sind sie auf Anforderung der Auftraggeberin bereits vor dem Zeitpunkt der Zuschlagsentscheidung zu benennen.</w:t>
      </w:r>
    </w:p>
    <w:p w14:paraId="574AE70C" w14:textId="77777777" w:rsidR="00435D39" w:rsidRPr="00435D39" w:rsidRDefault="00435D39" w:rsidP="00687FCD">
      <w:pPr>
        <w:spacing w:after="0" w:line="320" w:lineRule="exact"/>
        <w:jc w:val="both"/>
        <w:rPr>
          <w:rFonts w:ascii="Arial" w:eastAsia="Calibri" w:hAnsi="Arial" w:cs="Arial"/>
          <w:sz w:val="24"/>
          <w:szCs w:val="24"/>
        </w:rPr>
      </w:pPr>
    </w:p>
    <w:p w14:paraId="6F8E9BB0"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Mit dem Angebot ist ein „Verzeichnis über Teilleistungen anderer Unternehmen“ ausgefüllt einzureichen. Wenn und soweit eine Bieterin sich im Rahmen der Eignungsprüfung auf die Eignung einer Nachunternehmerin berufen will („Eignungsleihe“), muss sie diese benennen, jeweils die erforderlichen Nachweise zum Nichtvorliegen von Ausschlussgründen und zur Eignung (soweit die Bieterin die Kapazitäten des Dritten hierfür in Anspruch nehmen will) und zusätzlich eine „Verpflichtungserklärung für Nachunternehmer und für die Eignungsleihe“ ausgefüllt mit dem Angebot einreichen.</w:t>
      </w:r>
    </w:p>
    <w:p w14:paraId="4CF79118" w14:textId="77777777" w:rsidR="00435D39" w:rsidRPr="00435D39" w:rsidRDefault="00435D39" w:rsidP="00687FCD">
      <w:pPr>
        <w:spacing w:after="0" w:line="320" w:lineRule="exact"/>
        <w:jc w:val="both"/>
        <w:rPr>
          <w:rFonts w:ascii="Arial" w:eastAsia="Calibri" w:hAnsi="Arial" w:cs="Arial"/>
          <w:sz w:val="24"/>
          <w:szCs w:val="24"/>
        </w:rPr>
      </w:pPr>
    </w:p>
    <w:p w14:paraId="50861DC2"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Auf die F</w:t>
      </w:r>
      <w:r w:rsidR="00CE6A3E">
        <w:rPr>
          <w:rFonts w:ascii="Arial" w:eastAsia="Calibri" w:hAnsi="Arial" w:cs="Arial"/>
          <w:sz w:val="24"/>
          <w:szCs w:val="24"/>
        </w:rPr>
        <w:t>ormulare 532 und 533</w:t>
      </w:r>
      <w:r w:rsidRPr="00435D39">
        <w:rPr>
          <w:rFonts w:ascii="Arial" w:eastAsia="Calibri" w:hAnsi="Arial" w:cs="Arial"/>
          <w:sz w:val="24"/>
          <w:szCs w:val="24"/>
        </w:rPr>
        <w:t xml:space="preserve"> wird verwiesen.</w:t>
      </w:r>
    </w:p>
    <w:p w14:paraId="443085BA" w14:textId="77777777" w:rsidR="00435D39" w:rsidRPr="00435D39" w:rsidRDefault="00435D39" w:rsidP="00687FCD">
      <w:pPr>
        <w:spacing w:after="0" w:line="320" w:lineRule="exact"/>
        <w:jc w:val="both"/>
        <w:rPr>
          <w:rFonts w:ascii="Arial" w:eastAsia="Calibri" w:hAnsi="Arial" w:cs="Arial"/>
          <w:sz w:val="24"/>
          <w:szCs w:val="24"/>
        </w:rPr>
      </w:pPr>
    </w:p>
    <w:p w14:paraId="1486F9C7" w14:textId="77777777" w:rsidR="00435D39" w:rsidRPr="00435D39" w:rsidRDefault="00435D39" w:rsidP="00687FCD">
      <w:pPr>
        <w:keepNext/>
        <w:numPr>
          <w:ilvl w:val="1"/>
          <w:numId w:val="6"/>
        </w:numPr>
        <w:suppressAutoHyphens/>
        <w:spacing w:after="0" w:line="320" w:lineRule="exact"/>
        <w:jc w:val="both"/>
        <w:outlineLvl w:val="1"/>
        <w:rPr>
          <w:rFonts w:ascii="Arial" w:eastAsia="Times New Roman" w:hAnsi="Arial" w:cs="Courier New"/>
          <w:b/>
          <w:bCs/>
          <w:sz w:val="24"/>
          <w:szCs w:val="20"/>
          <w:lang w:eastAsia="ar-SA"/>
        </w:rPr>
      </w:pPr>
      <w:bookmarkStart w:id="30" w:name="_Toc214011200"/>
      <w:r w:rsidRPr="00435D39">
        <w:rPr>
          <w:rFonts w:ascii="Arial" w:eastAsia="Times New Roman" w:hAnsi="Arial" w:cs="Courier New"/>
          <w:b/>
          <w:bCs/>
          <w:sz w:val="24"/>
          <w:szCs w:val="20"/>
          <w:lang w:eastAsia="ar-SA"/>
        </w:rPr>
        <w:t>Bietergemeinschaften</w:t>
      </w:r>
      <w:bookmarkEnd w:id="30"/>
    </w:p>
    <w:p w14:paraId="19290C88" w14:textId="77777777" w:rsidR="00435D39" w:rsidRPr="00435D39" w:rsidRDefault="00435D39" w:rsidP="00687FCD">
      <w:pPr>
        <w:spacing w:after="0" w:line="320" w:lineRule="exact"/>
        <w:ind w:left="405"/>
        <w:jc w:val="both"/>
        <w:rPr>
          <w:rFonts w:ascii="Arial" w:eastAsia="Calibri" w:hAnsi="Arial" w:cs="Arial"/>
          <w:b/>
          <w:sz w:val="24"/>
          <w:szCs w:val="24"/>
        </w:rPr>
      </w:pPr>
    </w:p>
    <w:p w14:paraId="56D26A96" w14:textId="77777777" w:rsidR="00435D39" w:rsidRP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Angebote von Bieter</w:t>
      </w:r>
      <w:r w:rsidR="006372FA">
        <w:rPr>
          <w:rFonts w:ascii="Arial" w:eastAsia="Calibri" w:hAnsi="Arial" w:cs="Arial"/>
          <w:sz w:val="24"/>
          <w:szCs w:val="24"/>
        </w:rPr>
        <w:t>innen</w:t>
      </w:r>
      <w:r w:rsidRPr="00435D39">
        <w:rPr>
          <w:rFonts w:ascii="Arial" w:eastAsia="Calibri" w:hAnsi="Arial" w:cs="Arial"/>
          <w:sz w:val="24"/>
          <w:szCs w:val="24"/>
        </w:rPr>
        <w:t>gemeinschaften finden nur Berücksichtigung, wenn der Auftraggeberin mit dem Angebot eine von allen Mitgliedern rechtsverbindlich unterzeichnete Erklärung vorliegt, dass alle Mitglieder der Bieter</w:t>
      </w:r>
      <w:r w:rsidR="006372FA">
        <w:rPr>
          <w:rFonts w:ascii="Arial" w:eastAsia="Calibri" w:hAnsi="Arial" w:cs="Arial"/>
          <w:sz w:val="24"/>
          <w:szCs w:val="24"/>
        </w:rPr>
        <w:t>innen</w:t>
      </w:r>
      <w:r w:rsidRPr="00435D39">
        <w:rPr>
          <w:rFonts w:ascii="Arial" w:eastAsia="Calibri" w:hAnsi="Arial" w:cs="Arial"/>
          <w:sz w:val="24"/>
          <w:szCs w:val="24"/>
        </w:rPr>
        <w:t>gemeinschaft der Auftraggeberin gegenüber gesamtschuldnerisch haften und die bevollmächtigte Vertreterin der Bietergemeinschaft ihre Mitglieder gegenüber der Auftraggeberin rechtsverbindlich vertritt. Änderungen in der Zusammensetzung von Bieter</w:t>
      </w:r>
      <w:r w:rsidR="006372FA">
        <w:rPr>
          <w:rFonts w:ascii="Arial" w:eastAsia="Calibri" w:hAnsi="Arial" w:cs="Arial"/>
          <w:sz w:val="24"/>
          <w:szCs w:val="24"/>
        </w:rPr>
        <w:t>innen</w:t>
      </w:r>
      <w:r w:rsidRPr="00435D39">
        <w:rPr>
          <w:rFonts w:ascii="Arial" w:eastAsia="Calibri" w:hAnsi="Arial" w:cs="Arial"/>
          <w:sz w:val="24"/>
          <w:szCs w:val="24"/>
        </w:rPr>
        <w:t>gemeinschaften sowie die Neuaufnahme von Mitgliedern in eine bestehende Bieter</w:t>
      </w:r>
      <w:r w:rsidR="006372FA">
        <w:rPr>
          <w:rFonts w:ascii="Arial" w:eastAsia="Calibri" w:hAnsi="Arial" w:cs="Arial"/>
          <w:sz w:val="24"/>
          <w:szCs w:val="24"/>
        </w:rPr>
        <w:t>innen</w:t>
      </w:r>
      <w:r w:rsidRPr="00435D39">
        <w:rPr>
          <w:rFonts w:ascii="Arial" w:eastAsia="Calibri" w:hAnsi="Arial" w:cs="Arial"/>
          <w:sz w:val="24"/>
          <w:szCs w:val="24"/>
        </w:rPr>
        <w:t>gemeinschaft sind vergaberechtlich unzulässig.</w:t>
      </w:r>
    </w:p>
    <w:p w14:paraId="614FEAA3" w14:textId="77777777" w:rsidR="00435D39" w:rsidRPr="00435D39" w:rsidRDefault="00435D39" w:rsidP="00687FCD">
      <w:pPr>
        <w:spacing w:after="0" w:line="320" w:lineRule="exact"/>
        <w:jc w:val="both"/>
        <w:rPr>
          <w:rFonts w:ascii="Arial" w:eastAsia="Calibri" w:hAnsi="Arial" w:cs="Arial"/>
          <w:sz w:val="24"/>
          <w:szCs w:val="24"/>
        </w:rPr>
      </w:pPr>
    </w:p>
    <w:p w14:paraId="51E94981" w14:textId="77777777" w:rsidR="00435D39" w:rsidRDefault="00435D39" w:rsidP="00687FCD">
      <w:pPr>
        <w:spacing w:after="0" w:line="320" w:lineRule="exact"/>
        <w:jc w:val="both"/>
        <w:rPr>
          <w:rFonts w:ascii="Arial" w:eastAsia="Calibri" w:hAnsi="Arial" w:cs="Arial"/>
          <w:sz w:val="24"/>
          <w:szCs w:val="24"/>
        </w:rPr>
      </w:pPr>
      <w:r w:rsidRPr="00435D39">
        <w:rPr>
          <w:rFonts w:ascii="Arial" w:eastAsia="Calibri" w:hAnsi="Arial" w:cs="Arial"/>
          <w:sz w:val="24"/>
          <w:szCs w:val="24"/>
        </w:rPr>
        <w:t>Auf das Formular 531 wird verwiesen.</w:t>
      </w:r>
    </w:p>
    <w:p w14:paraId="7DB5AEFA" w14:textId="77777777" w:rsidR="00CD2078" w:rsidRDefault="00CD2078" w:rsidP="00687FCD">
      <w:pPr>
        <w:spacing w:after="0" w:line="320" w:lineRule="exact"/>
        <w:jc w:val="both"/>
        <w:rPr>
          <w:rFonts w:ascii="Arial" w:eastAsia="Calibri" w:hAnsi="Arial" w:cs="Arial"/>
          <w:sz w:val="24"/>
          <w:szCs w:val="24"/>
        </w:rPr>
      </w:pPr>
    </w:p>
    <w:p w14:paraId="3E06BA36" w14:textId="77777777" w:rsidR="00CD2078" w:rsidRDefault="00CD2078" w:rsidP="00687FCD">
      <w:pPr>
        <w:spacing w:after="0" w:line="320" w:lineRule="exact"/>
        <w:jc w:val="both"/>
        <w:rPr>
          <w:rFonts w:ascii="Arial" w:eastAsia="Calibri" w:hAnsi="Arial" w:cs="Arial"/>
          <w:sz w:val="24"/>
          <w:szCs w:val="24"/>
        </w:rPr>
      </w:pPr>
    </w:p>
    <w:p w14:paraId="23227A2B" w14:textId="77777777" w:rsidR="00CD2078" w:rsidRDefault="00CD2078" w:rsidP="00687FCD">
      <w:pPr>
        <w:spacing w:after="0" w:line="320" w:lineRule="exact"/>
        <w:jc w:val="both"/>
        <w:rPr>
          <w:rFonts w:ascii="Arial" w:eastAsia="Calibri" w:hAnsi="Arial" w:cs="Arial"/>
          <w:sz w:val="24"/>
          <w:szCs w:val="24"/>
        </w:rPr>
      </w:pPr>
    </w:p>
    <w:p w14:paraId="7CB58135" w14:textId="77777777" w:rsidR="00CD2078" w:rsidRDefault="00CD2078" w:rsidP="00687FCD">
      <w:pPr>
        <w:spacing w:after="0" w:line="320" w:lineRule="exact"/>
        <w:jc w:val="both"/>
        <w:rPr>
          <w:rFonts w:ascii="Arial" w:eastAsia="Calibri" w:hAnsi="Arial" w:cs="Arial"/>
          <w:sz w:val="24"/>
          <w:szCs w:val="24"/>
        </w:rPr>
      </w:pPr>
    </w:p>
    <w:p w14:paraId="5A2ADA4B" w14:textId="77777777" w:rsidR="00CD2078" w:rsidRDefault="00CD2078">
      <w:pPr>
        <w:rPr>
          <w:rFonts w:ascii="Arial" w:eastAsia="Calibri" w:hAnsi="Arial" w:cs="Arial"/>
          <w:b/>
          <w:sz w:val="28"/>
          <w:szCs w:val="24"/>
          <w:u w:val="single"/>
        </w:rPr>
      </w:pPr>
      <w:bookmarkStart w:id="31" w:name="_Toc136331312"/>
      <w:bookmarkStart w:id="32" w:name="_Toc177135016"/>
      <w:bookmarkStart w:id="33" w:name="_Toc177136363"/>
      <w:r>
        <w:rPr>
          <w:rFonts w:ascii="Arial" w:eastAsia="Calibri" w:hAnsi="Arial" w:cs="Arial"/>
          <w:b/>
          <w:sz w:val="28"/>
          <w:szCs w:val="24"/>
          <w:u w:val="single"/>
        </w:rPr>
        <w:br w:type="page"/>
      </w:r>
    </w:p>
    <w:p w14:paraId="39055BD1" w14:textId="77777777" w:rsidR="00CD2078" w:rsidRPr="00435D39" w:rsidRDefault="00CD2078" w:rsidP="00CD2078">
      <w:pPr>
        <w:numPr>
          <w:ilvl w:val="0"/>
          <w:numId w:val="6"/>
        </w:numPr>
        <w:suppressAutoHyphens/>
        <w:spacing w:after="0" w:line="320" w:lineRule="exact"/>
        <w:jc w:val="center"/>
        <w:outlineLvl w:val="0"/>
        <w:rPr>
          <w:rFonts w:ascii="Arial" w:eastAsia="Calibri" w:hAnsi="Arial" w:cs="Arial"/>
          <w:b/>
          <w:sz w:val="28"/>
          <w:szCs w:val="24"/>
          <w:u w:val="single"/>
        </w:rPr>
      </w:pPr>
      <w:bookmarkStart w:id="34" w:name="_Toc214011201"/>
      <w:r w:rsidRPr="00435D39">
        <w:rPr>
          <w:rFonts w:ascii="Arial" w:eastAsia="Calibri" w:hAnsi="Arial" w:cs="Arial"/>
          <w:b/>
          <w:sz w:val="28"/>
          <w:szCs w:val="24"/>
          <w:u w:val="single"/>
        </w:rPr>
        <w:lastRenderedPageBreak/>
        <w:t>Eignungsprüfung</w:t>
      </w:r>
      <w:bookmarkEnd w:id="31"/>
      <w:bookmarkEnd w:id="32"/>
      <w:bookmarkEnd w:id="33"/>
      <w:bookmarkEnd w:id="34"/>
    </w:p>
    <w:p w14:paraId="1DA04256" w14:textId="77777777" w:rsidR="00CD2078" w:rsidRPr="00435D39" w:rsidRDefault="00CD2078" w:rsidP="00CD2078">
      <w:pPr>
        <w:suppressAutoHyphens/>
        <w:spacing w:after="0" w:line="320" w:lineRule="exact"/>
        <w:jc w:val="both"/>
        <w:rPr>
          <w:rFonts w:ascii="Arial" w:eastAsia="Times New Roman" w:hAnsi="Arial" w:cs="Times New Roman"/>
          <w:sz w:val="24"/>
          <w:szCs w:val="24"/>
          <w:lang w:eastAsia="ar-SA"/>
        </w:rPr>
      </w:pPr>
    </w:p>
    <w:p w14:paraId="281D95D1" w14:textId="77777777" w:rsidR="00CD2078" w:rsidRPr="00435D39" w:rsidRDefault="00CD2078" w:rsidP="00CD2078">
      <w:pPr>
        <w:keepNext/>
        <w:numPr>
          <w:ilvl w:val="1"/>
          <w:numId w:val="6"/>
        </w:numPr>
        <w:suppressAutoHyphens/>
        <w:spacing w:after="0" w:line="320" w:lineRule="exact"/>
        <w:jc w:val="both"/>
        <w:outlineLvl w:val="1"/>
        <w:rPr>
          <w:rFonts w:ascii="Arial" w:eastAsia="Times New Roman" w:hAnsi="Arial" w:cs="Times New Roman"/>
          <w:b/>
          <w:bCs/>
          <w:sz w:val="24"/>
          <w:szCs w:val="20"/>
          <w:lang w:eastAsia="ar-SA"/>
        </w:rPr>
      </w:pPr>
      <w:bookmarkStart w:id="35" w:name="_Toc136331313"/>
      <w:bookmarkStart w:id="36" w:name="_Toc177135017"/>
      <w:bookmarkStart w:id="37" w:name="_Toc177136364"/>
      <w:bookmarkStart w:id="38" w:name="_Toc214011202"/>
      <w:r w:rsidRPr="00435D39">
        <w:rPr>
          <w:rFonts w:ascii="Arial" w:eastAsia="Times New Roman" w:hAnsi="Arial" w:cs="Times New Roman"/>
          <w:b/>
          <w:bCs/>
          <w:sz w:val="24"/>
          <w:szCs w:val="20"/>
          <w:lang w:eastAsia="ar-SA"/>
        </w:rPr>
        <w:t>Bieter</w:t>
      </w:r>
      <w:r>
        <w:rPr>
          <w:rFonts w:ascii="Arial" w:eastAsia="Times New Roman" w:hAnsi="Arial" w:cs="Times New Roman"/>
          <w:b/>
          <w:bCs/>
          <w:sz w:val="24"/>
          <w:szCs w:val="20"/>
          <w:lang w:eastAsia="ar-SA"/>
        </w:rPr>
        <w:t>innen</w:t>
      </w:r>
      <w:r w:rsidRPr="00435D39">
        <w:rPr>
          <w:rFonts w:ascii="Arial" w:eastAsia="Times New Roman" w:hAnsi="Arial" w:cs="Times New Roman"/>
          <w:b/>
          <w:bCs/>
          <w:sz w:val="24"/>
          <w:szCs w:val="20"/>
          <w:lang w:eastAsia="ar-SA"/>
        </w:rPr>
        <w:t>darstellung und -nachweise</w:t>
      </w:r>
      <w:bookmarkEnd w:id="35"/>
      <w:bookmarkEnd w:id="36"/>
      <w:bookmarkEnd w:id="37"/>
      <w:bookmarkEnd w:id="38"/>
    </w:p>
    <w:p w14:paraId="12092BB9" w14:textId="77777777" w:rsidR="00CD2078" w:rsidRPr="00435D39" w:rsidRDefault="00CD2078" w:rsidP="00CD2078">
      <w:pPr>
        <w:widowControl w:val="0"/>
        <w:suppressAutoHyphens/>
        <w:spacing w:after="0" w:line="320" w:lineRule="exact"/>
        <w:jc w:val="both"/>
        <w:rPr>
          <w:rFonts w:ascii="Arial" w:eastAsia="Times New Roman" w:hAnsi="Arial" w:cs="Times New Roman"/>
          <w:b/>
          <w:sz w:val="24"/>
          <w:szCs w:val="24"/>
          <w:lang w:eastAsia="ar-SA"/>
        </w:rPr>
      </w:pPr>
      <w:r w:rsidRPr="00435D39">
        <w:rPr>
          <w:rFonts w:ascii="Times New Roman" w:eastAsia="Times New Roman" w:hAnsi="Times New Roman" w:cs="Times New Roman"/>
          <w:noProof/>
          <w:sz w:val="24"/>
          <w:szCs w:val="24"/>
          <w:lang w:eastAsia="de-DE"/>
        </w:rPr>
        <mc:AlternateContent>
          <mc:Choice Requires="wps">
            <w:drawing>
              <wp:anchor distT="0" distB="0" distL="114300" distR="114300" simplePos="0" relativeHeight="251659264" behindDoc="0" locked="0" layoutInCell="1" allowOverlap="1" wp14:anchorId="798AFDD7" wp14:editId="64392B32">
                <wp:simplePos x="0" y="0"/>
                <wp:positionH relativeFrom="column">
                  <wp:posOffset>5114498</wp:posOffset>
                </wp:positionH>
                <wp:positionV relativeFrom="paragraph">
                  <wp:posOffset>129872</wp:posOffset>
                </wp:positionV>
                <wp:extent cx="229235" cy="229235"/>
                <wp:effectExtent l="33655" t="10795" r="32385" b="762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9235"/>
                        </a:xfrm>
                        <a:custGeom>
                          <a:avLst/>
                          <a:gdLst>
                            <a:gd name="T0" fmla="*/ 90 w 362"/>
                            <a:gd name="T1" fmla="*/ 0 h 362"/>
                            <a:gd name="T2" fmla="*/ 90 w 362"/>
                            <a:gd name="T3" fmla="*/ 270 h 362"/>
                            <a:gd name="T4" fmla="*/ 0 w 362"/>
                            <a:gd name="T5" fmla="*/ 270 h 362"/>
                            <a:gd name="T6" fmla="*/ 180 w 362"/>
                            <a:gd name="T7" fmla="*/ 361 h 362"/>
                            <a:gd name="T8" fmla="*/ 361 w 362"/>
                            <a:gd name="T9" fmla="*/ 270 h 362"/>
                            <a:gd name="T10" fmla="*/ 270 w 362"/>
                            <a:gd name="T11" fmla="*/ 270 h 362"/>
                            <a:gd name="T12" fmla="*/ 270 w 362"/>
                            <a:gd name="T13" fmla="*/ 0 h 362"/>
                            <a:gd name="T14" fmla="*/ 90 w 362"/>
                            <a:gd name="T15" fmla="*/ 0 h 36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2" h="362">
                              <a:moveTo>
                                <a:pt x="90" y="0"/>
                              </a:moveTo>
                              <a:lnTo>
                                <a:pt x="90" y="270"/>
                              </a:lnTo>
                              <a:lnTo>
                                <a:pt x="0" y="270"/>
                              </a:lnTo>
                              <a:lnTo>
                                <a:pt x="180" y="361"/>
                              </a:lnTo>
                              <a:lnTo>
                                <a:pt x="361" y="270"/>
                              </a:lnTo>
                              <a:lnTo>
                                <a:pt x="270" y="270"/>
                              </a:lnTo>
                              <a:lnTo>
                                <a:pt x="270" y="0"/>
                              </a:lnTo>
                              <a:lnTo>
                                <a:pt x="90" y="0"/>
                              </a:lnTo>
                            </a:path>
                          </a:pathLst>
                        </a:custGeom>
                        <a:solidFill>
                          <a:srgbClr val="FFFFFF"/>
                        </a:solidFill>
                        <a:ln w="9360">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7B2EE1" id="Freeform 3" o:spid="_x0000_s1026" style="position:absolute;margin-left:402.7pt;margin-top:10.25pt;width:18.05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6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" path="m90,r,270l,270r180,91l361,270r-91,l270,,90,e" strokeweight=".26mm">
                <v:path o:connecttype="custom" o:connectlocs="56992,0;56992,170976;0,170976;113984,228602;228602,170976;170976,170976;170976,0;56992,0" o:connectangles="0,0,0,0,0,0,0,0"/>
              </v:shape>
            </w:pict>
          </mc:Fallback>
        </mc:AlternateContent>
      </w:r>
    </w:p>
    <w:p w14:paraId="04DF25E9" w14:textId="77777777" w:rsidR="00CD2078" w:rsidRPr="006372FA" w:rsidRDefault="00CD2078" w:rsidP="00CD2078">
      <w:pPr>
        <w:widowControl w:val="0"/>
        <w:suppressAutoHyphens/>
        <w:spacing w:after="0" w:line="320" w:lineRule="exact"/>
        <w:ind w:left="4956"/>
        <w:jc w:val="both"/>
        <w:rPr>
          <w:rFonts w:ascii="Arial" w:eastAsia="Times New Roman" w:hAnsi="Arial" w:cs="Times New Roman"/>
          <w:b/>
          <w:sz w:val="20"/>
          <w:szCs w:val="20"/>
          <w:lang w:eastAsia="ar-SA"/>
        </w:rPr>
      </w:pPr>
      <w:r w:rsidRPr="006372FA">
        <w:rPr>
          <w:rFonts w:ascii="Arial" w:eastAsia="Times New Roman" w:hAnsi="Arial" w:cs="Times New Roman"/>
          <w:b/>
          <w:sz w:val="20"/>
          <w:szCs w:val="20"/>
          <w:lang w:eastAsia="ar-SA"/>
        </w:rPr>
        <w:t xml:space="preserve">      (von</w:t>
      </w:r>
      <w:r w:rsidR="006372FA" w:rsidRPr="006372FA">
        <w:rPr>
          <w:rFonts w:ascii="Arial" w:eastAsia="Times New Roman" w:hAnsi="Arial" w:cs="Times New Roman"/>
          <w:b/>
          <w:sz w:val="20"/>
          <w:szCs w:val="20"/>
          <w:lang w:eastAsia="ar-SA"/>
        </w:rPr>
        <w:t xml:space="preserve"> der</w:t>
      </w:r>
      <w:r w:rsidRPr="006372FA">
        <w:rPr>
          <w:rFonts w:ascii="Arial" w:eastAsia="Times New Roman" w:hAnsi="Arial" w:cs="Times New Roman"/>
          <w:b/>
          <w:sz w:val="20"/>
          <w:szCs w:val="20"/>
          <w:lang w:eastAsia="ar-SA"/>
        </w:rPr>
        <w:t xml:space="preserve"> Bieterin</w:t>
      </w:r>
      <w:r w:rsidR="00654593" w:rsidRPr="006372FA">
        <w:rPr>
          <w:rFonts w:ascii="Arial" w:eastAsia="Times New Roman" w:hAnsi="Arial" w:cs="Times New Roman"/>
          <w:b/>
          <w:sz w:val="20"/>
          <w:szCs w:val="20"/>
          <w:lang w:eastAsia="ar-SA"/>
        </w:rPr>
        <w:t xml:space="preserve"> auszufüllen        </w:t>
      </w:r>
      <w:r w:rsidRPr="006372FA">
        <w:rPr>
          <w:rFonts w:ascii="Arial" w:eastAsia="Times New Roman" w:hAnsi="Arial" w:cs="Times New Roman"/>
          <w:b/>
          <w:sz w:val="20"/>
          <w:szCs w:val="20"/>
          <w:lang w:eastAsia="ar-SA"/>
        </w:rPr>
        <w:t>)</w:t>
      </w:r>
    </w:p>
    <w:tbl>
      <w:tblPr>
        <w:tblW w:w="10071" w:type="dxa"/>
        <w:tblInd w:w="-5" w:type="dxa"/>
        <w:tblLayout w:type="fixed"/>
        <w:tblLook w:val="0000" w:firstRow="0" w:lastRow="0" w:firstColumn="0" w:lastColumn="0" w:noHBand="0" w:noVBand="0"/>
      </w:tblPr>
      <w:tblGrid>
        <w:gridCol w:w="5030"/>
        <w:gridCol w:w="5041"/>
      </w:tblGrid>
      <w:tr w:rsidR="00CD2078" w:rsidRPr="00435D39" w14:paraId="76762D29" w14:textId="77777777" w:rsidTr="00CD2078">
        <w:trPr>
          <w:cantSplit/>
        </w:trPr>
        <w:tc>
          <w:tcPr>
            <w:tcW w:w="5030" w:type="dxa"/>
            <w:tcBorders>
              <w:top w:val="single" w:sz="1" w:space="0" w:color="000000"/>
              <w:left w:val="single" w:sz="1" w:space="0" w:color="000000"/>
              <w:bottom w:val="single" w:sz="1" w:space="0" w:color="000000"/>
            </w:tcBorders>
          </w:tcPr>
          <w:p w14:paraId="7FBE1CFA" w14:textId="77777777" w:rsidR="00CD2078" w:rsidRPr="00435D39" w:rsidRDefault="00CD2078" w:rsidP="00CD2078">
            <w:pPr>
              <w:suppressAutoHyphens/>
              <w:spacing w:after="0" w:line="320" w:lineRule="exact"/>
              <w:jc w:val="both"/>
              <w:rPr>
                <w:rFonts w:ascii="Arial" w:eastAsia="Times New Roman" w:hAnsi="Arial" w:cs="Arial"/>
                <w:bCs/>
                <w:sz w:val="24"/>
                <w:szCs w:val="23"/>
                <w:lang w:eastAsia="ar-SA"/>
              </w:rPr>
            </w:pPr>
            <w:r w:rsidRPr="00435D39">
              <w:rPr>
                <w:rFonts w:ascii="Arial" w:eastAsia="Times New Roman" w:hAnsi="Arial" w:cs="Arial"/>
                <w:bCs/>
                <w:sz w:val="24"/>
                <w:szCs w:val="23"/>
                <w:lang w:eastAsia="ar-SA"/>
              </w:rPr>
              <w:t>Firmenname und Hauptsitz de</w:t>
            </w:r>
            <w:r>
              <w:rPr>
                <w:rFonts w:ascii="Arial" w:eastAsia="Times New Roman" w:hAnsi="Arial" w:cs="Arial"/>
                <w:bCs/>
                <w:sz w:val="24"/>
                <w:szCs w:val="23"/>
                <w:lang w:eastAsia="ar-SA"/>
              </w:rPr>
              <w:t>r Bieterin</w:t>
            </w:r>
            <w:r w:rsidRPr="00435D39">
              <w:rPr>
                <w:rFonts w:ascii="Arial" w:eastAsia="Times New Roman" w:hAnsi="Arial" w:cs="Arial"/>
                <w:bCs/>
                <w:sz w:val="24"/>
                <w:szCs w:val="23"/>
                <w:lang w:eastAsia="ar-SA"/>
              </w:rPr>
              <w:t>:</w:t>
            </w:r>
          </w:p>
          <w:p w14:paraId="3B6AB202" w14:textId="77777777" w:rsidR="00CD2078" w:rsidRPr="00435D39" w:rsidRDefault="00CD2078" w:rsidP="00CD2078">
            <w:pPr>
              <w:suppressAutoHyphens/>
              <w:spacing w:after="0" w:line="320" w:lineRule="exact"/>
              <w:jc w:val="both"/>
              <w:rPr>
                <w:rFonts w:ascii="Arial" w:eastAsia="Times New Roman" w:hAnsi="Arial" w:cs="Arial"/>
                <w:bCs/>
                <w:sz w:val="24"/>
                <w:szCs w:val="23"/>
                <w:lang w:eastAsia="ar-SA"/>
              </w:rPr>
            </w:pPr>
          </w:p>
          <w:p w14:paraId="073BD511" w14:textId="77777777" w:rsidR="00CD2078" w:rsidRPr="00435D39" w:rsidRDefault="00CD2078" w:rsidP="00CD2078">
            <w:pPr>
              <w:suppressAutoHyphens/>
              <w:spacing w:after="0" w:line="320" w:lineRule="exact"/>
              <w:jc w:val="both"/>
              <w:rPr>
                <w:rFonts w:ascii="Arial" w:eastAsia="Times New Roman" w:hAnsi="Arial" w:cs="Arial"/>
                <w:b/>
                <w:sz w:val="24"/>
                <w:szCs w:val="23"/>
                <w:u w:val="single"/>
                <w:lang w:eastAsia="ar-SA"/>
              </w:rPr>
            </w:pPr>
          </w:p>
        </w:tc>
        <w:tc>
          <w:tcPr>
            <w:tcW w:w="5041" w:type="dxa"/>
            <w:tcBorders>
              <w:top w:val="single" w:sz="1" w:space="0" w:color="000000"/>
              <w:left w:val="single" w:sz="1" w:space="0" w:color="000000"/>
              <w:bottom w:val="single" w:sz="1" w:space="0" w:color="000000"/>
              <w:right w:val="single" w:sz="1" w:space="0" w:color="000000"/>
            </w:tcBorders>
            <w:shd w:val="clear" w:color="auto" w:fill="FFFF00"/>
          </w:tcPr>
          <w:p w14:paraId="1D699497" w14:textId="77777777" w:rsidR="00CD2078" w:rsidRPr="00435D39" w:rsidRDefault="00CD2078" w:rsidP="00CD2078">
            <w:pPr>
              <w:suppressAutoHyphens/>
              <w:spacing w:after="0" w:line="320" w:lineRule="exact"/>
              <w:jc w:val="both"/>
              <w:rPr>
                <w:rFonts w:ascii="Arial" w:eastAsia="Times New Roman" w:hAnsi="Arial" w:cs="Arial"/>
                <w:b/>
                <w:sz w:val="24"/>
                <w:szCs w:val="23"/>
                <w:u w:val="single"/>
                <w:lang w:eastAsia="ar-SA"/>
              </w:rPr>
            </w:pPr>
          </w:p>
        </w:tc>
      </w:tr>
      <w:tr w:rsidR="00CD2078" w:rsidRPr="00435D39" w14:paraId="3A523FAC" w14:textId="77777777" w:rsidTr="00CD2078">
        <w:trPr>
          <w:cantSplit/>
        </w:trPr>
        <w:tc>
          <w:tcPr>
            <w:tcW w:w="5030" w:type="dxa"/>
            <w:tcBorders>
              <w:left w:val="single" w:sz="1" w:space="0" w:color="000000"/>
              <w:bottom w:val="single" w:sz="1" w:space="0" w:color="000000"/>
            </w:tcBorders>
          </w:tcPr>
          <w:p w14:paraId="2EAF6299" w14:textId="77777777" w:rsidR="00CD2078" w:rsidRPr="00435D39" w:rsidRDefault="00CD2078" w:rsidP="00CD2078">
            <w:pPr>
              <w:suppressAutoHyphens/>
              <w:spacing w:after="0" w:line="320" w:lineRule="exact"/>
              <w:ind w:left="360" w:hanging="360"/>
              <w:jc w:val="both"/>
              <w:rPr>
                <w:rFonts w:ascii="Arial" w:eastAsia="Times New Roman" w:hAnsi="Arial" w:cs="Arial"/>
                <w:bCs/>
                <w:sz w:val="24"/>
                <w:szCs w:val="23"/>
                <w:lang w:eastAsia="ar-SA"/>
              </w:rPr>
            </w:pPr>
            <w:r w:rsidRPr="00435D39">
              <w:rPr>
                <w:rFonts w:ascii="Arial" w:eastAsia="Times New Roman" w:hAnsi="Arial" w:cs="Arial"/>
                <w:bCs/>
                <w:sz w:val="24"/>
                <w:szCs w:val="23"/>
                <w:lang w:eastAsia="ar-SA"/>
              </w:rPr>
              <w:t>Rechtsform der Firma:</w:t>
            </w:r>
          </w:p>
          <w:p w14:paraId="19666638" w14:textId="77777777" w:rsidR="00CD2078" w:rsidRPr="00435D39" w:rsidRDefault="00CD2078" w:rsidP="00CD2078">
            <w:pPr>
              <w:suppressAutoHyphens/>
              <w:spacing w:after="0" w:line="320" w:lineRule="exact"/>
              <w:jc w:val="both"/>
              <w:rPr>
                <w:rFonts w:ascii="Arial" w:eastAsia="Times New Roman" w:hAnsi="Arial" w:cs="Arial"/>
                <w:bCs/>
                <w:sz w:val="24"/>
                <w:szCs w:val="23"/>
                <w:lang w:eastAsia="ar-SA"/>
              </w:rPr>
            </w:pPr>
          </w:p>
        </w:tc>
        <w:tc>
          <w:tcPr>
            <w:tcW w:w="5041" w:type="dxa"/>
            <w:tcBorders>
              <w:left w:val="single" w:sz="1" w:space="0" w:color="000000"/>
              <w:bottom w:val="single" w:sz="1" w:space="0" w:color="000000"/>
              <w:right w:val="single" w:sz="1" w:space="0" w:color="000000"/>
            </w:tcBorders>
            <w:shd w:val="clear" w:color="auto" w:fill="FFFF00"/>
          </w:tcPr>
          <w:p w14:paraId="086C35A2" w14:textId="77777777" w:rsidR="00CD2078" w:rsidRPr="00435D39" w:rsidRDefault="00CD2078" w:rsidP="00CD2078">
            <w:pPr>
              <w:suppressAutoHyphens/>
              <w:spacing w:after="0" w:line="320" w:lineRule="exact"/>
              <w:jc w:val="both"/>
              <w:rPr>
                <w:rFonts w:ascii="Arial" w:eastAsia="Times New Roman" w:hAnsi="Arial" w:cs="Arial"/>
                <w:b/>
                <w:sz w:val="24"/>
                <w:szCs w:val="23"/>
                <w:u w:val="single"/>
                <w:lang w:eastAsia="ar-SA"/>
              </w:rPr>
            </w:pPr>
          </w:p>
        </w:tc>
      </w:tr>
      <w:tr w:rsidR="00CD2078" w:rsidRPr="00435D39" w14:paraId="48466410" w14:textId="77777777" w:rsidTr="00CD2078">
        <w:trPr>
          <w:cantSplit/>
        </w:trPr>
        <w:tc>
          <w:tcPr>
            <w:tcW w:w="5030" w:type="dxa"/>
            <w:tcBorders>
              <w:left w:val="single" w:sz="1" w:space="0" w:color="000000"/>
              <w:bottom w:val="single" w:sz="1" w:space="0" w:color="000000"/>
            </w:tcBorders>
          </w:tcPr>
          <w:p w14:paraId="00618FB1" w14:textId="77777777" w:rsidR="00CD2078" w:rsidRPr="00435D39" w:rsidRDefault="00CD2078" w:rsidP="00CD2078">
            <w:pPr>
              <w:suppressAutoHyphens/>
              <w:spacing w:after="0" w:line="320" w:lineRule="exact"/>
              <w:ind w:left="360" w:hanging="360"/>
              <w:jc w:val="both"/>
              <w:rPr>
                <w:rFonts w:ascii="Arial" w:eastAsia="Times New Roman" w:hAnsi="Arial" w:cs="Arial"/>
                <w:bCs/>
                <w:sz w:val="24"/>
                <w:szCs w:val="23"/>
                <w:lang w:eastAsia="ar-SA"/>
              </w:rPr>
            </w:pPr>
            <w:r w:rsidRPr="00435D39">
              <w:rPr>
                <w:rFonts w:ascii="Arial" w:eastAsia="Times New Roman" w:hAnsi="Arial" w:cs="Arial"/>
                <w:bCs/>
                <w:sz w:val="24"/>
                <w:szCs w:val="23"/>
                <w:lang w:eastAsia="ar-SA"/>
              </w:rPr>
              <w:t>Anzahl und Ort weiterer Niederlassungen:</w:t>
            </w:r>
          </w:p>
          <w:p w14:paraId="39D2237C" w14:textId="77777777" w:rsidR="00CD2078" w:rsidRPr="00435D39" w:rsidRDefault="00CD2078" w:rsidP="00CD2078">
            <w:pPr>
              <w:suppressAutoHyphens/>
              <w:spacing w:after="0" w:line="320" w:lineRule="exact"/>
              <w:ind w:left="360" w:hanging="360"/>
              <w:jc w:val="both"/>
              <w:rPr>
                <w:rFonts w:ascii="Arial" w:eastAsia="Times New Roman" w:hAnsi="Arial" w:cs="Arial"/>
                <w:bCs/>
                <w:sz w:val="24"/>
                <w:szCs w:val="23"/>
                <w:lang w:eastAsia="ar-SA"/>
              </w:rPr>
            </w:pPr>
          </w:p>
        </w:tc>
        <w:tc>
          <w:tcPr>
            <w:tcW w:w="5041" w:type="dxa"/>
            <w:tcBorders>
              <w:left w:val="single" w:sz="1" w:space="0" w:color="000000"/>
              <w:bottom w:val="single" w:sz="1" w:space="0" w:color="000000"/>
              <w:right w:val="single" w:sz="1" w:space="0" w:color="000000"/>
            </w:tcBorders>
            <w:shd w:val="clear" w:color="auto" w:fill="FFFF00"/>
          </w:tcPr>
          <w:p w14:paraId="4DA83001" w14:textId="77777777" w:rsidR="00CD2078" w:rsidRPr="00435D39" w:rsidRDefault="00CD2078" w:rsidP="00CD2078">
            <w:pPr>
              <w:suppressAutoHyphens/>
              <w:spacing w:after="0" w:line="320" w:lineRule="exact"/>
              <w:jc w:val="both"/>
              <w:rPr>
                <w:rFonts w:ascii="Arial" w:eastAsia="Times New Roman" w:hAnsi="Arial" w:cs="Arial"/>
                <w:b/>
                <w:sz w:val="24"/>
                <w:szCs w:val="23"/>
                <w:u w:val="single"/>
                <w:lang w:eastAsia="ar-SA"/>
              </w:rPr>
            </w:pPr>
          </w:p>
        </w:tc>
      </w:tr>
      <w:tr w:rsidR="00CD2078" w:rsidRPr="00435D39" w14:paraId="47B28B60" w14:textId="77777777" w:rsidTr="00CD2078">
        <w:trPr>
          <w:cantSplit/>
        </w:trPr>
        <w:tc>
          <w:tcPr>
            <w:tcW w:w="5030" w:type="dxa"/>
            <w:tcBorders>
              <w:left w:val="single" w:sz="1" w:space="0" w:color="000000"/>
              <w:bottom w:val="single" w:sz="1" w:space="0" w:color="000000"/>
            </w:tcBorders>
          </w:tcPr>
          <w:p w14:paraId="4F79A183" w14:textId="77777777" w:rsidR="00CD2078" w:rsidRPr="00435D39" w:rsidRDefault="00CD2078" w:rsidP="00CD2078">
            <w:pPr>
              <w:suppressAutoHyphens/>
              <w:spacing w:after="0" w:line="320" w:lineRule="exact"/>
              <w:ind w:left="360" w:hanging="360"/>
              <w:jc w:val="both"/>
              <w:rPr>
                <w:rFonts w:ascii="Arial" w:eastAsia="Times New Roman" w:hAnsi="Arial" w:cs="Arial"/>
                <w:bCs/>
                <w:sz w:val="24"/>
                <w:szCs w:val="23"/>
                <w:lang w:eastAsia="ar-SA"/>
              </w:rPr>
            </w:pPr>
            <w:r w:rsidRPr="00435D39">
              <w:rPr>
                <w:rFonts w:ascii="Arial" w:eastAsia="Times New Roman" w:hAnsi="Arial" w:cs="Arial"/>
                <w:bCs/>
                <w:sz w:val="24"/>
                <w:szCs w:val="23"/>
                <w:lang w:eastAsia="ar-SA"/>
              </w:rPr>
              <w:t>Anzahl der Mitarbeiter</w:t>
            </w:r>
            <w:r w:rsidR="006372FA">
              <w:rPr>
                <w:rFonts w:ascii="Arial" w:eastAsia="Times New Roman" w:hAnsi="Arial" w:cs="Arial"/>
                <w:bCs/>
                <w:sz w:val="24"/>
                <w:szCs w:val="23"/>
                <w:lang w:eastAsia="ar-SA"/>
              </w:rPr>
              <w:t>innen</w:t>
            </w:r>
            <w:r w:rsidRPr="00435D39">
              <w:rPr>
                <w:rFonts w:ascii="Arial" w:eastAsia="Times New Roman" w:hAnsi="Arial" w:cs="Arial"/>
                <w:bCs/>
                <w:sz w:val="24"/>
                <w:szCs w:val="23"/>
                <w:lang w:eastAsia="ar-SA"/>
              </w:rPr>
              <w:t xml:space="preserve"> (gesamt):</w:t>
            </w:r>
          </w:p>
          <w:p w14:paraId="0836076B" w14:textId="77777777" w:rsidR="00CD2078" w:rsidRPr="00435D39" w:rsidRDefault="00CD2078" w:rsidP="00CD2078">
            <w:pPr>
              <w:suppressAutoHyphens/>
              <w:spacing w:after="0" w:line="320" w:lineRule="exact"/>
              <w:ind w:left="360" w:hanging="360"/>
              <w:jc w:val="both"/>
              <w:rPr>
                <w:rFonts w:ascii="Arial" w:eastAsia="Times New Roman" w:hAnsi="Arial" w:cs="Arial"/>
                <w:bCs/>
                <w:sz w:val="24"/>
                <w:szCs w:val="23"/>
                <w:lang w:eastAsia="ar-SA"/>
              </w:rPr>
            </w:pPr>
          </w:p>
        </w:tc>
        <w:tc>
          <w:tcPr>
            <w:tcW w:w="5041" w:type="dxa"/>
            <w:tcBorders>
              <w:left w:val="single" w:sz="1" w:space="0" w:color="000000"/>
              <w:bottom w:val="single" w:sz="1" w:space="0" w:color="000000"/>
              <w:right w:val="single" w:sz="1" w:space="0" w:color="000000"/>
            </w:tcBorders>
            <w:shd w:val="clear" w:color="auto" w:fill="FFFF00"/>
          </w:tcPr>
          <w:p w14:paraId="1BC74BC5" w14:textId="77777777" w:rsidR="00CD2078" w:rsidRPr="00435D39" w:rsidRDefault="00CD2078" w:rsidP="00CD2078">
            <w:pPr>
              <w:suppressAutoHyphens/>
              <w:spacing w:after="0" w:line="320" w:lineRule="exact"/>
              <w:jc w:val="both"/>
              <w:rPr>
                <w:rFonts w:ascii="Arial" w:eastAsia="Times New Roman" w:hAnsi="Arial" w:cs="Arial"/>
                <w:b/>
                <w:sz w:val="24"/>
                <w:szCs w:val="23"/>
                <w:u w:val="single"/>
                <w:lang w:eastAsia="ar-SA"/>
              </w:rPr>
            </w:pPr>
          </w:p>
        </w:tc>
      </w:tr>
      <w:tr w:rsidR="00CD2078" w:rsidRPr="00435D39" w14:paraId="726C0020" w14:textId="77777777" w:rsidTr="00CD2078">
        <w:trPr>
          <w:cantSplit/>
        </w:trPr>
        <w:tc>
          <w:tcPr>
            <w:tcW w:w="5030" w:type="dxa"/>
            <w:tcBorders>
              <w:left w:val="single" w:sz="1" w:space="0" w:color="000000"/>
              <w:bottom w:val="single" w:sz="1" w:space="0" w:color="000000"/>
            </w:tcBorders>
          </w:tcPr>
          <w:p w14:paraId="2799AE4E" w14:textId="77777777" w:rsidR="00CD2078" w:rsidRPr="00435D39" w:rsidRDefault="00CD2078" w:rsidP="00CD2078">
            <w:pPr>
              <w:suppressAutoHyphens/>
              <w:spacing w:after="0" w:line="320" w:lineRule="exact"/>
              <w:ind w:left="360" w:hanging="360"/>
              <w:jc w:val="both"/>
              <w:rPr>
                <w:rFonts w:ascii="Arial" w:eastAsia="Times New Roman" w:hAnsi="Arial" w:cs="Arial"/>
                <w:bCs/>
                <w:sz w:val="24"/>
                <w:szCs w:val="23"/>
                <w:lang w:eastAsia="ar-SA"/>
              </w:rPr>
            </w:pPr>
            <w:r w:rsidRPr="00435D39">
              <w:rPr>
                <w:rFonts w:ascii="Arial" w:eastAsia="Times New Roman" w:hAnsi="Arial" w:cs="Times New Roman"/>
                <w:sz w:val="24"/>
                <w:szCs w:val="24"/>
                <w:lang w:eastAsia="ar-SA"/>
              </w:rPr>
              <w:t>Letzter Jahresumsatz</w:t>
            </w:r>
            <w:r w:rsidR="00654593">
              <w:rPr>
                <w:rFonts w:ascii="Arial" w:eastAsia="Times New Roman" w:hAnsi="Arial" w:cs="Times New Roman"/>
                <w:sz w:val="24"/>
                <w:szCs w:val="24"/>
                <w:lang w:eastAsia="ar-SA"/>
              </w:rPr>
              <w:t>:</w:t>
            </w:r>
          </w:p>
        </w:tc>
        <w:tc>
          <w:tcPr>
            <w:tcW w:w="5041" w:type="dxa"/>
            <w:tcBorders>
              <w:left w:val="single" w:sz="1" w:space="0" w:color="000000"/>
              <w:bottom w:val="single" w:sz="1" w:space="0" w:color="000000"/>
              <w:right w:val="single" w:sz="1" w:space="0" w:color="000000"/>
            </w:tcBorders>
            <w:shd w:val="clear" w:color="auto" w:fill="FFFF00"/>
          </w:tcPr>
          <w:p w14:paraId="4DC0A44D" w14:textId="77777777" w:rsidR="00CD2078" w:rsidRPr="00435D39" w:rsidRDefault="00CD2078" w:rsidP="00CD2078">
            <w:pPr>
              <w:suppressAutoHyphens/>
              <w:spacing w:after="0" w:line="320" w:lineRule="exact"/>
              <w:jc w:val="both"/>
              <w:rPr>
                <w:rFonts w:ascii="Arial" w:eastAsia="Times New Roman" w:hAnsi="Arial" w:cs="Arial"/>
                <w:b/>
                <w:sz w:val="24"/>
                <w:szCs w:val="23"/>
                <w:u w:val="single"/>
                <w:lang w:eastAsia="ar-SA"/>
              </w:rPr>
            </w:pPr>
          </w:p>
        </w:tc>
      </w:tr>
      <w:tr w:rsidR="00CD2078" w:rsidRPr="00435D39" w14:paraId="2B321B5C" w14:textId="77777777" w:rsidTr="00CD2078">
        <w:trPr>
          <w:cantSplit/>
        </w:trPr>
        <w:tc>
          <w:tcPr>
            <w:tcW w:w="5030" w:type="dxa"/>
            <w:tcBorders>
              <w:left w:val="single" w:sz="1" w:space="0" w:color="000000"/>
              <w:bottom w:val="single" w:sz="1" w:space="0" w:color="000000"/>
            </w:tcBorders>
          </w:tcPr>
          <w:p w14:paraId="344DC9E1" w14:textId="77777777" w:rsidR="00CD2078" w:rsidRPr="00435D39" w:rsidRDefault="00CD2078" w:rsidP="00CD2078">
            <w:pPr>
              <w:widowControl w:val="0"/>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Kleines oder mittelständisches Unternehmen</w:t>
            </w:r>
          </w:p>
          <w:p w14:paraId="27469920" w14:textId="77777777" w:rsidR="00CD2078" w:rsidRPr="00435D39" w:rsidRDefault="00CD2078" w:rsidP="00CD2078">
            <w:pPr>
              <w:widowControl w:val="0"/>
              <w:suppressAutoHyphens/>
              <w:spacing w:after="0" w:line="320" w:lineRule="exact"/>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(Nicht-Zutreffendes bitte durchstreichen)</w:t>
            </w:r>
          </w:p>
        </w:tc>
        <w:tc>
          <w:tcPr>
            <w:tcW w:w="5041" w:type="dxa"/>
            <w:tcBorders>
              <w:left w:val="single" w:sz="1" w:space="0" w:color="000000"/>
              <w:bottom w:val="single" w:sz="1" w:space="0" w:color="000000"/>
              <w:right w:val="single" w:sz="1" w:space="0" w:color="000000"/>
            </w:tcBorders>
            <w:shd w:val="clear" w:color="auto" w:fill="FFFF00"/>
          </w:tcPr>
          <w:p w14:paraId="5A6D390A" w14:textId="77777777" w:rsidR="00CD2078" w:rsidRPr="00435D39" w:rsidRDefault="00CD2078" w:rsidP="00CD2078">
            <w:pPr>
              <w:suppressAutoHyphens/>
              <w:spacing w:after="0" w:line="320" w:lineRule="exact"/>
              <w:jc w:val="both"/>
              <w:rPr>
                <w:rFonts w:ascii="Arial" w:eastAsia="Times New Roman" w:hAnsi="Arial" w:cs="Arial"/>
                <w:b/>
                <w:sz w:val="24"/>
                <w:szCs w:val="23"/>
                <w:u w:val="single"/>
                <w:lang w:eastAsia="ar-SA"/>
              </w:rPr>
            </w:pPr>
            <w:r w:rsidRPr="00435D39">
              <w:rPr>
                <w:rFonts w:ascii="Arial" w:eastAsia="Times New Roman" w:hAnsi="Arial" w:cs="Arial"/>
                <w:b/>
                <w:sz w:val="24"/>
                <w:szCs w:val="23"/>
                <w:u w:val="single"/>
                <w:lang w:eastAsia="ar-SA"/>
              </w:rPr>
              <w:t>Ja  /  Nein</w:t>
            </w:r>
          </w:p>
        </w:tc>
      </w:tr>
    </w:tbl>
    <w:p w14:paraId="3C507363" w14:textId="77777777" w:rsidR="00CD2078" w:rsidRPr="00435D39" w:rsidRDefault="00CD2078" w:rsidP="00CD2078">
      <w:pPr>
        <w:suppressAutoHyphens/>
        <w:spacing w:after="0" w:line="320" w:lineRule="exact"/>
        <w:ind w:hanging="360"/>
        <w:jc w:val="both"/>
        <w:rPr>
          <w:rFonts w:ascii="Arial" w:eastAsia="Times New Roman" w:hAnsi="Arial" w:cs="Times New Roman"/>
          <w:b/>
          <w:sz w:val="24"/>
          <w:szCs w:val="24"/>
          <w:lang w:eastAsia="ar-SA"/>
        </w:rPr>
      </w:pPr>
    </w:p>
    <w:p w14:paraId="75676412" w14:textId="77777777" w:rsidR="00CD2078" w:rsidRPr="00435D39" w:rsidRDefault="00CD2078" w:rsidP="00CD2078">
      <w:pPr>
        <w:keepNext/>
        <w:numPr>
          <w:ilvl w:val="1"/>
          <w:numId w:val="6"/>
        </w:numPr>
        <w:suppressAutoHyphens/>
        <w:spacing w:after="0" w:line="320" w:lineRule="exact"/>
        <w:jc w:val="both"/>
        <w:outlineLvl w:val="1"/>
        <w:rPr>
          <w:rFonts w:ascii="Arial" w:eastAsia="Times New Roman" w:hAnsi="Arial" w:cs="Times New Roman"/>
          <w:b/>
          <w:bCs/>
          <w:sz w:val="24"/>
          <w:szCs w:val="20"/>
          <w:lang w:eastAsia="ar-SA"/>
        </w:rPr>
      </w:pPr>
      <w:bookmarkStart w:id="39" w:name="_Toc136331314"/>
      <w:bookmarkStart w:id="40" w:name="_Toc177135018"/>
      <w:bookmarkStart w:id="41" w:name="_Toc177136365"/>
      <w:bookmarkStart w:id="42" w:name="_Toc214011203"/>
      <w:r w:rsidRPr="00435D39">
        <w:rPr>
          <w:rFonts w:ascii="Arial" w:eastAsia="Times New Roman" w:hAnsi="Arial" w:cs="Times New Roman"/>
          <w:b/>
          <w:bCs/>
          <w:sz w:val="24"/>
          <w:szCs w:val="20"/>
          <w:lang w:eastAsia="ar-SA"/>
        </w:rPr>
        <w:t>Referenzen</w:t>
      </w:r>
      <w:bookmarkEnd w:id="39"/>
      <w:bookmarkEnd w:id="40"/>
      <w:bookmarkEnd w:id="41"/>
      <w:bookmarkEnd w:id="42"/>
    </w:p>
    <w:p w14:paraId="1A76EED8" w14:textId="77777777" w:rsidR="00CD2078" w:rsidRPr="00435D39" w:rsidRDefault="00CD2078" w:rsidP="00CD2078">
      <w:pPr>
        <w:spacing w:after="0" w:line="320" w:lineRule="exact"/>
        <w:jc w:val="both"/>
        <w:rPr>
          <w:rFonts w:ascii="Arial" w:eastAsia="Calibri" w:hAnsi="Arial" w:cs="Arial"/>
          <w:b/>
          <w:sz w:val="24"/>
          <w:szCs w:val="24"/>
        </w:rPr>
      </w:pPr>
    </w:p>
    <w:p w14:paraId="5FB581F3" w14:textId="4050FC37" w:rsidR="00CD2078" w:rsidRPr="00435D39" w:rsidRDefault="00CD2078" w:rsidP="00CD2078">
      <w:pPr>
        <w:suppressAutoHyphens/>
        <w:spacing w:after="0" w:line="320" w:lineRule="exact"/>
        <w:ind w:right="-3"/>
        <w:jc w:val="both"/>
        <w:rPr>
          <w:rFonts w:ascii="Arial" w:eastAsia="Calibri" w:hAnsi="Arial" w:cs="Arial"/>
          <w:sz w:val="24"/>
          <w:szCs w:val="24"/>
        </w:rPr>
      </w:pPr>
      <w:r w:rsidRPr="00435D39">
        <w:rPr>
          <w:rFonts w:ascii="Arial" w:eastAsia="Calibri" w:hAnsi="Arial" w:cs="Arial"/>
          <w:sz w:val="24"/>
          <w:szCs w:val="24"/>
        </w:rPr>
        <w:t xml:space="preserve">Es wird erwartet, dass </w:t>
      </w:r>
      <w:r>
        <w:rPr>
          <w:rFonts w:ascii="Arial" w:eastAsia="Calibri" w:hAnsi="Arial" w:cs="Arial"/>
          <w:sz w:val="24"/>
          <w:szCs w:val="24"/>
        </w:rPr>
        <w:t>die</w:t>
      </w:r>
      <w:r w:rsidRPr="00435D39">
        <w:rPr>
          <w:rFonts w:ascii="Arial" w:eastAsia="Calibri" w:hAnsi="Arial" w:cs="Arial"/>
          <w:sz w:val="24"/>
          <w:szCs w:val="24"/>
        </w:rPr>
        <w:t xml:space="preserve"> Bieter</w:t>
      </w:r>
      <w:r>
        <w:rPr>
          <w:rFonts w:ascii="Arial" w:eastAsia="Calibri" w:hAnsi="Arial" w:cs="Arial"/>
          <w:sz w:val="24"/>
          <w:szCs w:val="24"/>
        </w:rPr>
        <w:t>in</w:t>
      </w:r>
      <w:r w:rsidRPr="00435D39">
        <w:rPr>
          <w:rFonts w:ascii="Arial" w:eastAsia="Calibri" w:hAnsi="Arial" w:cs="Arial"/>
          <w:sz w:val="24"/>
          <w:szCs w:val="24"/>
        </w:rPr>
        <w:t xml:space="preserve"> bzw. Auftragnehmer</w:t>
      </w:r>
      <w:r>
        <w:rPr>
          <w:rFonts w:ascii="Arial" w:eastAsia="Calibri" w:hAnsi="Arial" w:cs="Arial"/>
          <w:sz w:val="24"/>
          <w:szCs w:val="24"/>
        </w:rPr>
        <w:t>in</w:t>
      </w:r>
      <w:r w:rsidRPr="00435D39">
        <w:rPr>
          <w:rFonts w:ascii="Arial" w:eastAsia="Calibri" w:hAnsi="Arial" w:cs="Arial"/>
          <w:sz w:val="24"/>
          <w:szCs w:val="24"/>
        </w:rPr>
        <w:t xml:space="preserve"> bereits in den vergangenen zwei Jahren </w:t>
      </w:r>
      <w:r>
        <w:rPr>
          <w:rFonts w:ascii="Arial" w:eastAsia="Calibri" w:hAnsi="Arial" w:cs="Arial"/>
          <w:sz w:val="24"/>
          <w:szCs w:val="24"/>
          <w:u w:val="single"/>
        </w:rPr>
        <w:t>in vergleichbarem</w:t>
      </w:r>
      <w:r w:rsidRPr="00435D39">
        <w:rPr>
          <w:rFonts w:ascii="Arial" w:eastAsia="Calibri" w:hAnsi="Arial" w:cs="Arial"/>
          <w:sz w:val="24"/>
          <w:szCs w:val="24"/>
          <w:u w:val="single"/>
        </w:rPr>
        <w:t xml:space="preserve"> Umfang</w:t>
      </w:r>
      <w:r w:rsidRPr="00435D39">
        <w:rPr>
          <w:rFonts w:ascii="Arial" w:eastAsia="Calibri" w:hAnsi="Arial" w:cs="Arial"/>
          <w:sz w:val="24"/>
          <w:szCs w:val="24"/>
        </w:rPr>
        <w:t xml:space="preserve"> die vertragsgegenständlichen </w:t>
      </w:r>
      <w:r w:rsidR="00205A56">
        <w:rPr>
          <w:rFonts w:ascii="Arial" w:eastAsia="Calibri" w:hAnsi="Arial" w:cs="Arial"/>
          <w:sz w:val="24"/>
          <w:szCs w:val="24"/>
        </w:rPr>
        <w:t>Dienstleistungen</w:t>
      </w:r>
      <w:r w:rsidRPr="00435D39">
        <w:rPr>
          <w:rFonts w:ascii="Arial" w:eastAsia="Times New Roman" w:hAnsi="Arial" w:cs="Times New Roman"/>
          <w:sz w:val="24"/>
          <w:szCs w:val="24"/>
          <w:lang w:eastAsia="ar-SA"/>
        </w:rPr>
        <w:t xml:space="preserve"> </w:t>
      </w:r>
      <w:r w:rsidR="00205A56">
        <w:rPr>
          <w:rFonts w:ascii="Arial" w:eastAsia="Calibri" w:hAnsi="Arial" w:cs="Arial"/>
          <w:sz w:val="24"/>
          <w:szCs w:val="24"/>
        </w:rPr>
        <w:t>durchgeführt</w:t>
      </w:r>
      <w:r w:rsidRPr="00435D39">
        <w:rPr>
          <w:rFonts w:ascii="Arial" w:eastAsia="Calibri" w:hAnsi="Arial" w:cs="Arial"/>
          <w:sz w:val="24"/>
          <w:szCs w:val="24"/>
        </w:rPr>
        <w:t xml:space="preserve"> hat.</w:t>
      </w:r>
    </w:p>
    <w:p w14:paraId="51472AEE" w14:textId="77777777" w:rsidR="00CD2078" w:rsidRPr="00435D39" w:rsidRDefault="00CD2078" w:rsidP="00CD2078">
      <w:pPr>
        <w:suppressAutoHyphens/>
        <w:spacing w:after="0" w:line="320" w:lineRule="exact"/>
        <w:ind w:right="-3"/>
        <w:rPr>
          <w:rFonts w:ascii="Arial" w:eastAsia="Calibri" w:hAnsi="Arial" w:cs="Arial"/>
          <w:sz w:val="24"/>
          <w:szCs w:val="24"/>
        </w:rPr>
      </w:pPr>
    </w:p>
    <w:p w14:paraId="3246DCA1" w14:textId="77777777" w:rsidR="00CD2078" w:rsidRPr="00435D39" w:rsidRDefault="00CD2078" w:rsidP="00CD2078">
      <w:pPr>
        <w:spacing w:after="0" w:line="320" w:lineRule="exact"/>
        <w:ind w:right="-3"/>
        <w:jc w:val="both"/>
        <w:rPr>
          <w:rFonts w:ascii="Arial" w:eastAsia="Times New Roman" w:hAnsi="Arial" w:cs="Times New Roman"/>
          <w:sz w:val="24"/>
          <w:szCs w:val="24"/>
          <w:lang w:eastAsia="ar-SA"/>
        </w:rPr>
      </w:pPr>
      <w:r w:rsidRPr="00435D39">
        <w:rPr>
          <w:rFonts w:ascii="Arial" w:eastAsia="Times New Roman" w:hAnsi="Arial" w:cs="Times New Roman"/>
          <w:sz w:val="24"/>
          <w:szCs w:val="24"/>
          <w:lang w:eastAsia="ar-SA"/>
        </w:rPr>
        <w:t>K</w:t>
      </w:r>
      <w:r>
        <w:rPr>
          <w:rFonts w:ascii="Arial" w:eastAsia="Times New Roman" w:hAnsi="Arial" w:cs="Times New Roman"/>
          <w:sz w:val="24"/>
          <w:szCs w:val="24"/>
          <w:lang w:eastAsia="ar-SA"/>
        </w:rPr>
        <w:t>ann keine ausreichende Referenz</w:t>
      </w:r>
      <w:r w:rsidRPr="00435D39">
        <w:rPr>
          <w:rFonts w:ascii="Arial" w:eastAsia="Times New Roman" w:hAnsi="Arial" w:cs="Times New Roman"/>
          <w:sz w:val="24"/>
          <w:szCs w:val="24"/>
          <w:lang w:eastAsia="ar-SA"/>
        </w:rPr>
        <w:t xml:space="preserve"> benannt werden, führt dies zum Ausschluss aus dem Vergabeverfahren.</w:t>
      </w:r>
    </w:p>
    <w:p w14:paraId="638AE31B" w14:textId="77777777" w:rsidR="00CD2078" w:rsidRPr="00435D39" w:rsidRDefault="00CD2078" w:rsidP="00CD2078">
      <w:pPr>
        <w:spacing w:after="0" w:line="320" w:lineRule="exact"/>
        <w:ind w:right="-3"/>
        <w:rPr>
          <w:rFonts w:ascii="Arial" w:eastAsia="Times New Roman" w:hAnsi="Arial" w:cs="Times New Roman"/>
          <w:sz w:val="24"/>
          <w:szCs w:val="24"/>
          <w:lang w:eastAsia="ar-SA"/>
        </w:rPr>
      </w:pPr>
    </w:p>
    <w:p w14:paraId="62375BBF" w14:textId="77777777" w:rsidR="00CD2078" w:rsidRPr="00435D39" w:rsidRDefault="00CD2078" w:rsidP="00CD2078">
      <w:pPr>
        <w:spacing w:after="0" w:line="320" w:lineRule="exact"/>
        <w:jc w:val="both"/>
        <w:rPr>
          <w:rFonts w:ascii="Arial" w:eastAsia="Calibri" w:hAnsi="Arial" w:cs="Arial"/>
          <w:sz w:val="24"/>
          <w:szCs w:val="24"/>
        </w:rPr>
      </w:pPr>
      <w:r w:rsidRPr="00435D39">
        <w:rPr>
          <w:rFonts w:ascii="Arial" w:eastAsia="Calibri" w:hAnsi="Arial" w:cs="Arial"/>
          <w:sz w:val="24"/>
          <w:szCs w:val="24"/>
        </w:rPr>
        <w:t>Die Referenzen sind dem Angebot gesondert</w:t>
      </w:r>
      <w:r w:rsidR="006372FA">
        <w:rPr>
          <w:rFonts w:ascii="Arial" w:eastAsia="Calibri" w:hAnsi="Arial" w:cs="Arial"/>
          <w:sz w:val="24"/>
          <w:szCs w:val="24"/>
        </w:rPr>
        <w:t xml:space="preserve"> beizufügen. Sie enthalten mindestens</w:t>
      </w:r>
      <w:r w:rsidRPr="00435D39">
        <w:rPr>
          <w:rFonts w:ascii="Arial" w:eastAsia="Calibri" w:hAnsi="Arial" w:cs="Arial"/>
          <w:sz w:val="24"/>
          <w:szCs w:val="24"/>
        </w:rPr>
        <w:t xml:space="preserve"> folgende Angaben:</w:t>
      </w:r>
    </w:p>
    <w:p w14:paraId="00C79F88" w14:textId="77777777" w:rsidR="00CD2078" w:rsidRPr="00435D39" w:rsidRDefault="00CD2078" w:rsidP="00CD2078">
      <w:pPr>
        <w:spacing w:after="0" w:line="320" w:lineRule="exact"/>
        <w:jc w:val="both"/>
        <w:rPr>
          <w:rFonts w:ascii="Arial" w:eastAsia="Calibri" w:hAnsi="Arial" w:cs="Arial"/>
          <w:sz w:val="24"/>
          <w:szCs w:val="24"/>
        </w:rPr>
      </w:pPr>
    </w:p>
    <w:p w14:paraId="053FE287" w14:textId="77777777" w:rsidR="00CD2078" w:rsidRPr="00435D39" w:rsidRDefault="00CD2078" w:rsidP="00CD2078">
      <w:pPr>
        <w:numPr>
          <w:ilvl w:val="0"/>
          <w:numId w:val="19"/>
        </w:numPr>
        <w:suppressAutoHyphens/>
        <w:spacing w:after="0" w:line="320" w:lineRule="exact"/>
        <w:jc w:val="both"/>
        <w:rPr>
          <w:rFonts w:ascii="Arial" w:eastAsia="Calibri" w:hAnsi="Arial" w:cs="Arial"/>
          <w:sz w:val="24"/>
          <w:szCs w:val="24"/>
        </w:rPr>
      </w:pPr>
      <w:r w:rsidRPr="00435D39">
        <w:rPr>
          <w:rFonts w:ascii="Arial" w:eastAsia="Calibri" w:hAnsi="Arial" w:cs="Arial"/>
          <w:sz w:val="24"/>
          <w:szCs w:val="24"/>
        </w:rPr>
        <w:t>Auftraggeber</w:t>
      </w:r>
      <w:r>
        <w:rPr>
          <w:rFonts w:ascii="Arial" w:eastAsia="Calibri" w:hAnsi="Arial" w:cs="Arial"/>
          <w:sz w:val="24"/>
          <w:szCs w:val="24"/>
        </w:rPr>
        <w:t>in</w:t>
      </w:r>
      <w:r w:rsidRPr="00435D39">
        <w:rPr>
          <w:rFonts w:ascii="Arial" w:eastAsia="Calibri" w:hAnsi="Arial" w:cs="Arial"/>
          <w:sz w:val="24"/>
          <w:szCs w:val="24"/>
        </w:rPr>
        <w:t xml:space="preserve"> (bitte Ansprechpartner</w:t>
      </w:r>
      <w:r>
        <w:rPr>
          <w:rFonts w:ascii="Arial" w:eastAsia="Calibri" w:hAnsi="Arial" w:cs="Arial"/>
          <w:sz w:val="24"/>
          <w:szCs w:val="24"/>
        </w:rPr>
        <w:t>in</w:t>
      </w:r>
      <w:r w:rsidRPr="00435D39">
        <w:rPr>
          <w:rFonts w:ascii="Arial" w:eastAsia="Calibri" w:hAnsi="Arial" w:cs="Arial"/>
          <w:sz w:val="24"/>
          <w:szCs w:val="24"/>
        </w:rPr>
        <w:t xml:space="preserve"> benennen)</w:t>
      </w:r>
    </w:p>
    <w:p w14:paraId="7EE1F868" w14:textId="77777777" w:rsidR="00CD2078" w:rsidRPr="00435D39" w:rsidRDefault="00CD2078" w:rsidP="00CD2078">
      <w:pPr>
        <w:numPr>
          <w:ilvl w:val="0"/>
          <w:numId w:val="19"/>
        </w:numPr>
        <w:suppressAutoHyphens/>
        <w:spacing w:after="0" w:line="320" w:lineRule="exact"/>
        <w:jc w:val="both"/>
        <w:rPr>
          <w:rFonts w:ascii="Arial" w:eastAsia="Calibri" w:hAnsi="Arial" w:cs="Arial"/>
          <w:sz w:val="24"/>
          <w:szCs w:val="24"/>
        </w:rPr>
      </w:pPr>
      <w:r w:rsidRPr="00435D39">
        <w:rPr>
          <w:rFonts w:ascii="Arial" w:eastAsia="Calibri" w:hAnsi="Arial" w:cs="Arial"/>
          <w:sz w:val="24"/>
          <w:szCs w:val="24"/>
        </w:rPr>
        <w:t>Auftragszeitraum</w:t>
      </w:r>
    </w:p>
    <w:p w14:paraId="3E03AF4A" w14:textId="77777777" w:rsidR="00CD2078" w:rsidRPr="00435D39" w:rsidRDefault="00CD2078" w:rsidP="00CD2078">
      <w:pPr>
        <w:numPr>
          <w:ilvl w:val="0"/>
          <w:numId w:val="19"/>
        </w:numPr>
        <w:suppressAutoHyphens/>
        <w:spacing w:after="0" w:line="320" w:lineRule="exact"/>
        <w:jc w:val="both"/>
        <w:rPr>
          <w:rFonts w:ascii="Arial" w:eastAsia="Calibri" w:hAnsi="Arial" w:cs="Arial"/>
          <w:sz w:val="24"/>
          <w:szCs w:val="24"/>
        </w:rPr>
      </w:pPr>
      <w:r w:rsidRPr="00435D39">
        <w:rPr>
          <w:rFonts w:ascii="Arial" w:eastAsia="Calibri" w:hAnsi="Arial" w:cs="Arial"/>
          <w:sz w:val="24"/>
          <w:szCs w:val="24"/>
        </w:rPr>
        <w:t>Auftragsvolumen</w:t>
      </w:r>
    </w:p>
    <w:p w14:paraId="7C1ED007" w14:textId="5BD8AF08" w:rsidR="00CD2078" w:rsidRPr="00435D39" w:rsidRDefault="00CD2078" w:rsidP="00CD2078">
      <w:pPr>
        <w:spacing w:after="0" w:line="320" w:lineRule="exact"/>
        <w:jc w:val="both"/>
        <w:rPr>
          <w:rFonts w:ascii="Arial" w:eastAsia="Calibri" w:hAnsi="Arial" w:cs="Arial"/>
          <w:sz w:val="24"/>
          <w:szCs w:val="24"/>
        </w:rPr>
      </w:pPr>
    </w:p>
    <w:p w14:paraId="451FA30A" w14:textId="77777777" w:rsidR="00CD2078" w:rsidRDefault="00CD2078" w:rsidP="00CD2078">
      <w:pPr>
        <w:spacing w:after="0" w:line="320" w:lineRule="exact"/>
        <w:jc w:val="both"/>
        <w:rPr>
          <w:rFonts w:ascii="Arial" w:eastAsia="Calibri" w:hAnsi="Arial" w:cs="Arial"/>
          <w:sz w:val="24"/>
          <w:szCs w:val="24"/>
        </w:rPr>
      </w:pPr>
      <w:r w:rsidRPr="00435D39">
        <w:rPr>
          <w:rFonts w:ascii="Arial" w:eastAsia="Calibri" w:hAnsi="Arial" w:cs="Arial"/>
          <w:sz w:val="24"/>
          <w:szCs w:val="24"/>
        </w:rPr>
        <w:t>K</w:t>
      </w:r>
      <w:r>
        <w:rPr>
          <w:rFonts w:ascii="Arial" w:eastAsia="Calibri" w:hAnsi="Arial" w:cs="Arial"/>
          <w:sz w:val="24"/>
          <w:szCs w:val="24"/>
        </w:rPr>
        <w:t>an</w:t>
      </w:r>
      <w:r w:rsidRPr="00435D39">
        <w:rPr>
          <w:rFonts w:ascii="Arial" w:eastAsia="Calibri" w:hAnsi="Arial" w:cs="Arial"/>
          <w:sz w:val="24"/>
          <w:szCs w:val="24"/>
        </w:rPr>
        <w:t xml:space="preserve">n keine </w:t>
      </w:r>
      <w:r>
        <w:rPr>
          <w:rFonts w:ascii="Arial" w:eastAsia="Calibri" w:hAnsi="Arial" w:cs="Arial"/>
          <w:sz w:val="24"/>
          <w:szCs w:val="24"/>
        </w:rPr>
        <w:t>vergleichbare Referenz</w:t>
      </w:r>
      <w:r w:rsidRPr="00435D39">
        <w:rPr>
          <w:rFonts w:ascii="Arial" w:eastAsia="Calibri" w:hAnsi="Arial" w:cs="Arial"/>
          <w:sz w:val="24"/>
          <w:szCs w:val="24"/>
        </w:rPr>
        <w:t xml:space="preserve"> nachgewiesen werden, führt dies zum Ausschluss aus dem Vergabeverfahren.</w:t>
      </w:r>
    </w:p>
    <w:p w14:paraId="69BE9245" w14:textId="77777777" w:rsidR="00CD2078" w:rsidRPr="00435D39" w:rsidRDefault="00CD2078" w:rsidP="00687FCD">
      <w:pPr>
        <w:spacing w:after="0" w:line="320" w:lineRule="exact"/>
        <w:jc w:val="both"/>
        <w:rPr>
          <w:rFonts w:ascii="Arial" w:eastAsia="Calibri" w:hAnsi="Arial" w:cs="Arial"/>
          <w:sz w:val="24"/>
          <w:szCs w:val="24"/>
        </w:rPr>
      </w:pPr>
    </w:p>
    <w:p w14:paraId="4EFE4086" w14:textId="77777777" w:rsidR="00435D39" w:rsidRPr="001F62AA" w:rsidRDefault="00435D39" w:rsidP="001F62AA">
      <w:pPr>
        <w:spacing w:after="0" w:line="320" w:lineRule="exact"/>
        <w:jc w:val="both"/>
        <w:rPr>
          <w:rFonts w:ascii="Arial" w:eastAsia="Times New Roman" w:hAnsi="Arial" w:cs="Times New Roman"/>
          <w:b/>
          <w:sz w:val="24"/>
          <w:szCs w:val="24"/>
          <w:u w:val="single"/>
          <w:lang w:eastAsia="ar-SA"/>
        </w:rPr>
      </w:pPr>
      <w:r w:rsidRPr="00435D39">
        <w:rPr>
          <w:rFonts w:ascii="Arial" w:eastAsia="Calibri" w:hAnsi="Arial" w:cs="Arial"/>
          <w:sz w:val="24"/>
          <w:szCs w:val="24"/>
        </w:rPr>
        <w:br w:type="page"/>
      </w:r>
    </w:p>
    <w:p w14:paraId="0AFE3E42" w14:textId="77777777" w:rsidR="00DA1F95" w:rsidRPr="003C1769" w:rsidRDefault="00DA1F95" w:rsidP="00DA1F95">
      <w:pPr>
        <w:numPr>
          <w:ilvl w:val="0"/>
          <w:numId w:val="6"/>
        </w:numPr>
        <w:suppressAutoHyphens/>
        <w:spacing w:after="0" w:line="320" w:lineRule="exact"/>
        <w:jc w:val="center"/>
        <w:outlineLvl w:val="0"/>
        <w:rPr>
          <w:rFonts w:ascii="Arial" w:eastAsia="Calibri" w:hAnsi="Arial" w:cs="Arial"/>
          <w:b/>
          <w:sz w:val="28"/>
          <w:szCs w:val="24"/>
          <w:u w:val="single"/>
        </w:rPr>
      </w:pPr>
      <w:bookmarkStart w:id="43" w:name="_Toc176776050"/>
      <w:bookmarkStart w:id="44" w:name="_Toc214011204"/>
      <w:bookmarkStart w:id="45" w:name="_Toc130361157"/>
      <w:r w:rsidRPr="003C1769">
        <w:rPr>
          <w:rFonts w:ascii="Arial" w:eastAsia="Calibri" w:hAnsi="Arial" w:cs="Arial"/>
          <w:b/>
          <w:sz w:val="28"/>
          <w:szCs w:val="24"/>
          <w:u w:val="single"/>
        </w:rPr>
        <w:lastRenderedPageBreak/>
        <w:t>Leistungsbeschreibung</w:t>
      </w:r>
      <w:bookmarkEnd w:id="43"/>
      <w:bookmarkEnd w:id="44"/>
    </w:p>
    <w:p w14:paraId="56A71AD4" w14:textId="77777777" w:rsidR="00DA1F95" w:rsidRDefault="00DA1F95" w:rsidP="00DA1F95">
      <w:pPr>
        <w:rPr>
          <w:rFonts w:ascii="Arial" w:eastAsia="Calibri" w:hAnsi="Arial" w:cs="Arial"/>
          <w:sz w:val="24"/>
          <w:szCs w:val="24"/>
        </w:rPr>
      </w:pPr>
    </w:p>
    <w:p w14:paraId="63BD2156" w14:textId="77777777" w:rsidR="00654593" w:rsidRDefault="00654593" w:rsidP="00654593">
      <w:pPr>
        <w:spacing w:line="276" w:lineRule="auto"/>
        <w:rPr>
          <w:rFonts w:ascii="Arial" w:hAnsi="Arial" w:cs="Arial"/>
          <w:sz w:val="24"/>
          <w:szCs w:val="24"/>
          <w:u w:val="single"/>
        </w:rPr>
      </w:pPr>
      <w:r w:rsidRPr="00FF77F9">
        <w:rPr>
          <w:rFonts w:ascii="Arial" w:hAnsi="Arial" w:cs="Arial"/>
          <w:sz w:val="24"/>
          <w:szCs w:val="24"/>
          <w:u w:val="single"/>
        </w:rPr>
        <w:t>Bezeichnung:</w:t>
      </w:r>
    </w:p>
    <w:p w14:paraId="69B4D6C7" w14:textId="0AA1294E" w:rsidR="00654593" w:rsidRDefault="00205A56" w:rsidP="00654593">
      <w:pPr>
        <w:spacing w:line="276" w:lineRule="auto"/>
        <w:rPr>
          <w:rFonts w:ascii="Arial" w:hAnsi="Arial" w:cs="Arial"/>
          <w:sz w:val="24"/>
          <w:szCs w:val="24"/>
        </w:rPr>
      </w:pPr>
      <w:r>
        <w:rPr>
          <w:rFonts w:ascii="Arial" w:hAnsi="Arial" w:cs="Arial"/>
          <w:sz w:val="24"/>
          <w:szCs w:val="24"/>
        </w:rPr>
        <w:t>Durchführung der Schulden- und Haftenlassungsberatung in der JVA Wuppertal-Vohwinkel.</w:t>
      </w:r>
    </w:p>
    <w:p w14:paraId="59A077C5" w14:textId="77777777" w:rsidR="00434FC6" w:rsidRPr="00434FC6" w:rsidRDefault="00434FC6" w:rsidP="00654593">
      <w:pPr>
        <w:spacing w:line="276" w:lineRule="auto"/>
        <w:rPr>
          <w:rFonts w:ascii="Arial" w:hAnsi="Arial" w:cs="Arial"/>
          <w:sz w:val="24"/>
          <w:szCs w:val="24"/>
        </w:rPr>
      </w:pPr>
    </w:p>
    <w:p w14:paraId="7C1F947C" w14:textId="77777777" w:rsidR="00654593" w:rsidRPr="00574285" w:rsidRDefault="00654593" w:rsidP="00654593">
      <w:pPr>
        <w:rPr>
          <w:rFonts w:ascii="Arial" w:hAnsi="Arial" w:cs="Arial"/>
          <w:b/>
          <w:sz w:val="24"/>
          <w:szCs w:val="24"/>
        </w:rPr>
      </w:pPr>
      <w:r>
        <w:rPr>
          <w:rFonts w:ascii="Arial" w:hAnsi="Arial" w:cs="Arial"/>
          <w:b/>
          <w:sz w:val="24"/>
          <w:szCs w:val="24"/>
        </w:rPr>
        <w:t>Folgende Mindestanforderungen sind zu erfüllen:</w:t>
      </w:r>
    </w:p>
    <w:tbl>
      <w:tblPr>
        <w:tblStyle w:val="Tabellenraster"/>
        <w:tblpPr w:leftFromText="141" w:rightFromText="141" w:vertAnchor="text" w:horzAnchor="margin" w:tblpY="118"/>
        <w:tblW w:w="0" w:type="auto"/>
        <w:tblLook w:val="04A0" w:firstRow="1" w:lastRow="0" w:firstColumn="1" w:lastColumn="0" w:noHBand="0" w:noVBand="1"/>
      </w:tblPr>
      <w:tblGrid>
        <w:gridCol w:w="5054"/>
        <w:gridCol w:w="2234"/>
        <w:gridCol w:w="1774"/>
      </w:tblGrid>
      <w:tr w:rsidR="00654593" w:rsidRPr="004C7565" w14:paraId="129A9F7D" w14:textId="77777777" w:rsidTr="006372FA">
        <w:tc>
          <w:tcPr>
            <w:tcW w:w="5054" w:type="dxa"/>
          </w:tcPr>
          <w:p w14:paraId="629043AB" w14:textId="77777777" w:rsidR="00654593" w:rsidRPr="004C7565" w:rsidRDefault="00654593" w:rsidP="006372FA">
            <w:pPr>
              <w:pStyle w:val="Default"/>
              <w:jc w:val="both"/>
            </w:pPr>
            <w:r w:rsidRPr="004C7565">
              <w:rPr>
                <w:b/>
              </w:rPr>
              <w:t>Anforderungen</w:t>
            </w:r>
            <w:r w:rsidRPr="004C7565">
              <w:t xml:space="preserve">: </w:t>
            </w:r>
          </w:p>
        </w:tc>
        <w:tc>
          <w:tcPr>
            <w:tcW w:w="4008" w:type="dxa"/>
            <w:gridSpan w:val="2"/>
            <w:shd w:val="clear" w:color="auto" w:fill="FFFF00"/>
          </w:tcPr>
          <w:p w14:paraId="5380E33E" w14:textId="77777777" w:rsidR="00654593" w:rsidRPr="00D97E16" w:rsidRDefault="00654593" w:rsidP="006372FA">
            <w:pPr>
              <w:jc w:val="center"/>
              <w:rPr>
                <w:rFonts w:ascii="Arial" w:hAnsi="Arial" w:cs="Arial"/>
                <w:b/>
                <w:color w:val="000000"/>
                <w:sz w:val="24"/>
                <w:szCs w:val="24"/>
                <w:highlight w:val="yellow"/>
              </w:rPr>
            </w:pPr>
            <w:r w:rsidRPr="00D97E16">
              <w:rPr>
                <w:rFonts w:ascii="Arial" w:hAnsi="Arial" w:cs="Arial"/>
                <w:b/>
                <w:color w:val="000000"/>
                <w:sz w:val="24"/>
                <w:szCs w:val="24"/>
                <w:highlight w:val="yellow"/>
              </w:rPr>
              <w:t xml:space="preserve">Zutreffendes </w:t>
            </w:r>
            <w:r w:rsidR="00673EF4">
              <w:rPr>
                <w:rFonts w:ascii="Arial" w:hAnsi="Arial" w:cs="Arial"/>
                <w:b/>
                <w:color w:val="000000"/>
                <w:sz w:val="24"/>
                <w:szCs w:val="24"/>
                <w:highlight w:val="yellow"/>
              </w:rPr>
              <w:t xml:space="preserve">bitte </w:t>
            </w:r>
            <w:r w:rsidRPr="00D97E16">
              <w:rPr>
                <w:rFonts w:ascii="Arial" w:hAnsi="Arial" w:cs="Arial"/>
                <w:b/>
                <w:color w:val="000000"/>
                <w:sz w:val="24"/>
                <w:szCs w:val="24"/>
                <w:highlight w:val="yellow"/>
              </w:rPr>
              <w:t>ankreuzen</w:t>
            </w:r>
          </w:p>
        </w:tc>
      </w:tr>
      <w:tr w:rsidR="00654593" w:rsidRPr="004C7565" w14:paraId="64C48CF5" w14:textId="77777777" w:rsidTr="006372FA">
        <w:tc>
          <w:tcPr>
            <w:tcW w:w="5054" w:type="dxa"/>
          </w:tcPr>
          <w:p w14:paraId="50E52958" w14:textId="097F679A" w:rsidR="00654593" w:rsidRPr="00D97E16" w:rsidRDefault="00205A56" w:rsidP="00654593">
            <w:pPr>
              <w:pStyle w:val="Default"/>
              <w:numPr>
                <w:ilvl w:val="0"/>
                <w:numId w:val="36"/>
              </w:numPr>
              <w:spacing w:after="42"/>
              <w:jc w:val="both"/>
            </w:pPr>
            <w:r w:rsidRPr="00205A56">
              <w:rPr>
                <w:b/>
              </w:rPr>
              <w:t>Modul 1</w:t>
            </w:r>
            <w:r>
              <w:t xml:space="preserve">: </w:t>
            </w:r>
            <w:r w:rsidRPr="00A80DF2">
              <w:t>sozialpädagogische und präventive Maßnahmen zur Vermittlung sowie Stärkung der Finanzkompetenz (</w:t>
            </w:r>
            <w:r>
              <w:t>1x</w:t>
            </w:r>
            <w:r w:rsidRPr="00A80DF2">
              <w:t xml:space="preserve"> pro Quartal, 3</w:t>
            </w:r>
            <w:r>
              <w:t> </w:t>
            </w:r>
            <w:r w:rsidRPr="00A80DF2">
              <w:t>Zeitstunden)</w:t>
            </w:r>
          </w:p>
        </w:tc>
        <w:tc>
          <w:tcPr>
            <w:tcW w:w="2234" w:type="dxa"/>
            <w:shd w:val="clear" w:color="auto" w:fill="FFFF00"/>
          </w:tcPr>
          <w:p w14:paraId="026FF1E2"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634450229"/>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erfüllt</w:t>
            </w:r>
          </w:p>
          <w:p w14:paraId="1B9F2792" w14:textId="77777777" w:rsidR="00654593" w:rsidRPr="004C7565" w:rsidRDefault="00654593" w:rsidP="006372FA">
            <w:pPr>
              <w:rPr>
                <w:rFonts w:ascii="Arial" w:hAnsi="Arial" w:cs="Arial"/>
                <w:color w:val="000000"/>
                <w:sz w:val="24"/>
                <w:szCs w:val="24"/>
                <w:highlight w:val="yellow"/>
              </w:rPr>
            </w:pPr>
          </w:p>
        </w:tc>
        <w:tc>
          <w:tcPr>
            <w:tcW w:w="1774" w:type="dxa"/>
            <w:shd w:val="clear" w:color="auto" w:fill="FFFF00"/>
          </w:tcPr>
          <w:p w14:paraId="43BDD5EC"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1124888237"/>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w:t>
            </w:r>
            <w:r w:rsidR="00654593" w:rsidRPr="00692FE0">
              <w:rPr>
                <w:rFonts w:ascii="Arial" w:hAnsi="Arial" w:cs="Arial"/>
                <w:color w:val="000000"/>
                <w:sz w:val="24"/>
                <w:szCs w:val="24"/>
                <w:highlight w:val="yellow"/>
                <w:u w:val="single"/>
              </w:rPr>
              <w:t>nicht</w:t>
            </w:r>
            <w:r w:rsidR="00654593">
              <w:rPr>
                <w:rFonts w:ascii="Arial" w:hAnsi="Arial" w:cs="Arial"/>
                <w:color w:val="000000"/>
                <w:sz w:val="24"/>
                <w:szCs w:val="24"/>
                <w:highlight w:val="yellow"/>
              </w:rPr>
              <w:t xml:space="preserve"> erfüllt</w:t>
            </w:r>
          </w:p>
        </w:tc>
      </w:tr>
      <w:tr w:rsidR="00654593" w:rsidRPr="004C7565" w14:paraId="3868A699" w14:textId="77777777" w:rsidTr="006372FA">
        <w:tc>
          <w:tcPr>
            <w:tcW w:w="5054" w:type="dxa"/>
          </w:tcPr>
          <w:p w14:paraId="6360851E" w14:textId="5A3738BE" w:rsidR="00654593" w:rsidRPr="00205A56" w:rsidRDefault="00205A56" w:rsidP="00205A56">
            <w:pPr>
              <w:pStyle w:val="Listenabsatz"/>
              <w:numPr>
                <w:ilvl w:val="0"/>
                <w:numId w:val="36"/>
              </w:numPr>
              <w:suppressAutoHyphens w:val="0"/>
              <w:spacing w:line="276" w:lineRule="auto"/>
              <w:jc w:val="both"/>
              <w:rPr>
                <w:rFonts w:ascii="Arial" w:hAnsi="Arial"/>
              </w:rPr>
            </w:pPr>
            <w:r w:rsidRPr="00205A56">
              <w:rPr>
                <w:rFonts w:ascii="Arial" w:hAnsi="Arial"/>
                <w:b/>
              </w:rPr>
              <w:t>Modul 2:</w:t>
            </w:r>
            <w:r w:rsidRPr="00A80DF2">
              <w:rPr>
                <w:rFonts w:ascii="Arial" w:hAnsi="Arial"/>
              </w:rPr>
              <w:t xml:space="preserve"> Kurzberatungen in Schulden- oder Forderungsangelegenheiten (monatlich 6</w:t>
            </w:r>
            <w:r>
              <w:rPr>
                <w:rFonts w:ascii="Arial" w:hAnsi="Arial"/>
              </w:rPr>
              <w:t> </w:t>
            </w:r>
            <w:r w:rsidRPr="00A80DF2">
              <w:rPr>
                <w:rFonts w:ascii="Arial" w:hAnsi="Arial"/>
              </w:rPr>
              <w:t>Zeitstunden)</w:t>
            </w:r>
          </w:p>
        </w:tc>
        <w:tc>
          <w:tcPr>
            <w:tcW w:w="2234" w:type="dxa"/>
            <w:shd w:val="clear" w:color="auto" w:fill="FFFF00"/>
          </w:tcPr>
          <w:p w14:paraId="08DFC23E"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293370435"/>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erfüllt</w:t>
            </w:r>
          </w:p>
          <w:p w14:paraId="0B2B7F0C" w14:textId="77777777" w:rsidR="00654593" w:rsidRDefault="00654593" w:rsidP="006372FA">
            <w:pPr>
              <w:rPr>
                <w:rFonts w:ascii="Arial" w:hAnsi="Arial" w:cs="Arial"/>
                <w:color w:val="000000"/>
                <w:sz w:val="24"/>
                <w:szCs w:val="24"/>
                <w:highlight w:val="yellow"/>
              </w:rPr>
            </w:pPr>
          </w:p>
        </w:tc>
        <w:tc>
          <w:tcPr>
            <w:tcW w:w="1774" w:type="dxa"/>
            <w:shd w:val="clear" w:color="auto" w:fill="FFFF00"/>
          </w:tcPr>
          <w:p w14:paraId="1EB59D84"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812554910"/>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w:t>
            </w:r>
            <w:r w:rsidR="00654593" w:rsidRPr="00692FE0">
              <w:rPr>
                <w:rFonts w:ascii="Arial" w:hAnsi="Arial" w:cs="Arial"/>
                <w:color w:val="000000"/>
                <w:sz w:val="24"/>
                <w:szCs w:val="24"/>
                <w:highlight w:val="yellow"/>
                <w:u w:val="single"/>
              </w:rPr>
              <w:t>nicht</w:t>
            </w:r>
            <w:r w:rsidR="00654593">
              <w:rPr>
                <w:rFonts w:ascii="Arial" w:hAnsi="Arial" w:cs="Arial"/>
                <w:color w:val="000000"/>
                <w:sz w:val="24"/>
                <w:szCs w:val="24"/>
                <w:highlight w:val="yellow"/>
              </w:rPr>
              <w:t xml:space="preserve"> erfüllt</w:t>
            </w:r>
          </w:p>
        </w:tc>
      </w:tr>
      <w:tr w:rsidR="00654593" w:rsidRPr="004C7565" w14:paraId="1E304EC4" w14:textId="77777777" w:rsidTr="006372FA">
        <w:tc>
          <w:tcPr>
            <w:tcW w:w="5054" w:type="dxa"/>
          </w:tcPr>
          <w:p w14:paraId="21CC06AA" w14:textId="6EE7B831" w:rsidR="00654593" w:rsidRPr="00205A56" w:rsidRDefault="00205A56" w:rsidP="00205A56">
            <w:pPr>
              <w:pStyle w:val="Listenabsatz"/>
              <w:numPr>
                <w:ilvl w:val="0"/>
                <w:numId w:val="36"/>
              </w:numPr>
              <w:suppressAutoHyphens w:val="0"/>
              <w:spacing w:line="276" w:lineRule="auto"/>
              <w:jc w:val="both"/>
              <w:rPr>
                <w:rFonts w:ascii="Arial" w:hAnsi="Arial"/>
              </w:rPr>
            </w:pPr>
            <w:r w:rsidRPr="00205A56">
              <w:rPr>
                <w:rFonts w:ascii="Arial" w:hAnsi="Arial"/>
                <w:b/>
              </w:rPr>
              <w:t>Modul 3:</w:t>
            </w:r>
            <w:r w:rsidRPr="00A80DF2">
              <w:rPr>
                <w:rFonts w:ascii="Arial" w:hAnsi="Arial"/>
              </w:rPr>
              <w:t xml:space="preserve"> Intensivberatungen für die individuelle, direkte Schuldner- und Insolvenzberatung, die über die Verhandlung zu einer Einigung mit den Gläubigern führt, aber auch die Einleitung bis hin zur Beantragung des Insolvenzverfahrens und Nachsorge während der Wohlverhaltensperiode beinhaltet (monatlich 6</w:t>
            </w:r>
            <w:r>
              <w:rPr>
                <w:rFonts w:ascii="Arial" w:hAnsi="Arial"/>
              </w:rPr>
              <w:t> </w:t>
            </w:r>
            <w:r w:rsidRPr="00A80DF2">
              <w:rPr>
                <w:rFonts w:ascii="Arial" w:hAnsi="Arial"/>
              </w:rPr>
              <w:t>Zeitstunden</w:t>
            </w:r>
            <w:r>
              <w:rPr>
                <w:rFonts w:ascii="Arial" w:hAnsi="Arial"/>
              </w:rPr>
              <w:t>)</w:t>
            </w:r>
          </w:p>
        </w:tc>
        <w:tc>
          <w:tcPr>
            <w:tcW w:w="2234" w:type="dxa"/>
            <w:shd w:val="clear" w:color="auto" w:fill="FFFF00"/>
          </w:tcPr>
          <w:p w14:paraId="2B285B63"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170343412"/>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erfüllt</w:t>
            </w:r>
          </w:p>
        </w:tc>
        <w:tc>
          <w:tcPr>
            <w:tcW w:w="1774" w:type="dxa"/>
            <w:shd w:val="clear" w:color="auto" w:fill="FFFF00"/>
          </w:tcPr>
          <w:p w14:paraId="46469E36"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562766800"/>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w:t>
            </w:r>
            <w:r w:rsidR="00654593" w:rsidRPr="00692FE0">
              <w:rPr>
                <w:rFonts w:ascii="Arial" w:hAnsi="Arial" w:cs="Arial"/>
                <w:color w:val="000000"/>
                <w:sz w:val="24"/>
                <w:szCs w:val="24"/>
                <w:highlight w:val="yellow"/>
                <w:u w:val="single"/>
              </w:rPr>
              <w:t>nicht</w:t>
            </w:r>
            <w:r w:rsidR="00654593">
              <w:rPr>
                <w:rFonts w:ascii="Arial" w:hAnsi="Arial" w:cs="Arial"/>
                <w:color w:val="000000"/>
                <w:sz w:val="24"/>
                <w:szCs w:val="24"/>
                <w:highlight w:val="yellow"/>
              </w:rPr>
              <w:t xml:space="preserve"> erfüllt</w:t>
            </w:r>
          </w:p>
        </w:tc>
      </w:tr>
      <w:tr w:rsidR="002C67B7" w:rsidRPr="004C7565" w14:paraId="593A316A" w14:textId="77777777" w:rsidTr="006372FA">
        <w:tc>
          <w:tcPr>
            <w:tcW w:w="5054" w:type="dxa"/>
          </w:tcPr>
          <w:p w14:paraId="3E4A842E" w14:textId="47A69B00" w:rsidR="002C67B7" w:rsidRPr="00205A56" w:rsidRDefault="00205A56" w:rsidP="00205A56">
            <w:pPr>
              <w:pStyle w:val="Listenabsatz"/>
              <w:numPr>
                <w:ilvl w:val="0"/>
                <w:numId w:val="36"/>
              </w:numPr>
              <w:suppressAutoHyphens w:val="0"/>
              <w:spacing w:line="276" w:lineRule="auto"/>
              <w:jc w:val="both"/>
              <w:rPr>
                <w:rFonts w:ascii="Arial" w:hAnsi="Arial"/>
              </w:rPr>
            </w:pPr>
            <w:r w:rsidRPr="00205A56">
              <w:rPr>
                <w:rFonts w:ascii="Arial" w:hAnsi="Arial"/>
                <w:b/>
              </w:rPr>
              <w:t>Modul 4:</w:t>
            </w:r>
            <w:r w:rsidRPr="00A80DF2">
              <w:rPr>
                <w:rFonts w:ascii="Arial" w:hAnsi="Arial"/>
              </w:rPr>
              <w:t xml:space="preserve"> Übergangsmanagement, das Schuldner- und </w:t>
            </w:r>
            <w:r>
              <w:rPr>
                <w:rFonts w:ascii="Arial" w:hAnsi="Arial"/>
              </w:rPr>
              <w:t>Insolvenzberatungsprozesse, die</w:t>
            </w:r>
            <w:r w:rsidRPr="00A80DF2">
              <w:rPr>
                <w:rFonts w:ascii="Arial" w:hAnsi="Arial"/>
              </w:rPr>
              <w:t xml:space="preserve"> innerhalb der Vollzugsanstalt begonnen wurden, auch nach der Entlassung bis zum Abschluss fortgesetzt werden</w:t>
            </w:r>
            <w:r>
              <w:rPr>
                <w:rFonts w:ascii="Arial" w:hAnsi="Arial"/>
              </w:rPr>
              <w:t xml:space="preserve"> (monatlich 2 </w:t>
            </w:r>
            <w:r w:rsidRPr="00A80DF2">
              <w:rPr>
                <w:rFonts w:ascii="Arial" w:hAnsi="Arial"/>
              </w:rPr>
              <w:t>Zeitstunden)</w:t>
            </w:r>
          </w:p>
        </w:tc>
        <w:tc>
          <w:tcPr>
            <w:tcW w:w="2234" w:type="dxa"/>
            <w:shd w:val="clear" w:color="auto" w:fill="FFFF00"/>
          </w:tcPr>
          <w:p w14:paraId="4BBD9D6B" w14:textId="77777777" w:rsidR="002C67B7"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1539110094"/>
                <w14:checkbox>
                  <w14:checked w14:val="0"/>
                  <w14:checkedState w14:val="2612" w14:font="MS Gothic"/>
                  <w14:uncheckedState w14:val="2610" w14:font="MS Gothic"/>
                </w14:checkbox>
              </w:sdtPr>
              <w:sdtEndPr/>
              <w:sdtContent>
                <w:r w:rsidR="002C67B7">
                  <w:rPr>
                    <w:rFonts w:ascii="MS Gothic" w:eastAsia="MS Gothic" w:hAnsi="MS Gothic" w:cs="Arial" w:hint="eastAsia"/>
                    <w:color w:val="000000"/>
                    <w:sz w:val="24"/>
                    <w:szCs w:val="24"/>
                    <w:highlight w:val="yellow"/>
                  </w:rPr>
                  <w:t>☐</w:t>
                </w:r>
              </w:sdtContent>
            </w:sdt>
            <w:r w:rsidR="002C67B7">
              <w:rPr>
                <w:rFonts w:ascii="Arial" w:hAnsi="Arial" w:cs="Arial"/>
                <w:color w:val="000000"/>
                <w:sz w:val="24"/>
                <w:szCs w:val="24"/>
                <w:highlight w:val="yellow"/>
              </w:rPr>
              <w:t xml:space="preserve"> erfüllt</w:t>
            </w:r>
          </w:p>
        </w:tc>
        <w:tc>
          <w:tcPr>
            <w:tcW w:w="1774" w:type="dxa"/>
            <w:shd w:val="clear" w:color="auto" w:fill="FFFF00"/>
          </w:tcPr>
          <w:p w14:paraId="444D015D" w14:textId="77777777" w:rsidR="002C67B7"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774089509"/>
                <w14:checkbox>
                  <w14:checked w14:val="0"/>
                  <w14:checkedState w14:val="2612" w14:font="MS Gothic"/>
                  <w14:uncheckedState w14:val="2610" w14:font="MS Gothic"/>
                </w14:checkbox>
              </w:sdtPr>
              <w:sdtEndPr/>
              <w:sdtContent>
                <w:r w:rsidR="002C67B7">
                  <w:rPr>
                    <w:rFonts w:ascii="MS Gothic" w:eastAsia="MS Gothic" w:hAnsi="MS Gothic" w:cs="Arial" w:hint="eastAsia"/>
                    <w:color w:val="000000"/>
                    <w:sz w:val="24"/>
                    <w:szCs w:val="24"/>
                    <w:highlight w:val="yellow"/>
                  </w:rPr>
                  <w:t>☐</w:t>
                </w:r>
              </w:sdtContent>
            </w:sdt>
            <w:r w:rsidR="002C67B7">
              <w:rPr>
                <w:rFonts w:ascii="Arial" w:hAnsi="Arial" w:cs="Arial"/>
                <w:color w:val="000000"/>
                <w:sz w:val="24"/>
                <w:szCs w:val="24"/>
                <w:highlight w:val="yellow"/>
              </w:rPr>
              <w:t xml:space="preserve"> </w:t>
            </w:r>
            <w:r w:rsidR="002C67B7" w:rsidRPr="00692FE0">
              <w:rPr>
                <w:rFonts w:ascii="Arial" w:hAnsi="Arial" w:cs="Arial"/>
                <w:color w:val="000000"/>
                <w:sz w:val="24"/>
                <w:szCs w:val="24"/>
                <w:highlight w:val="yellow"/>
                <w:u w:val="single"/>
              </w:rPr>
              <w:t>nicht</w:t>
            </w:r>
            <w:r w:rsidR="002C67B7">
              <w:rPr>
                <w:rFonts w:ascii="Arial" w:hAnsi="Arial" w:cs="Arial"/>
                <w:color w:val="000000"/>
                <w:sz w:val="24"/>
                <w:szCs w:val="24"/>
                <w:highlight w:val="yellow"/>
              </w:rPr>
              <w:t xml:space="preserve"> erfüllt</w:t>
            </w:r>
          </w:p>
        </w:tc>
      </w:tr>
      <w:tr w:rsidR="00654593" w:rsidRPr="004C7565" w14:paraId="3CD15C75" w14:textId="77777777" w:rsidTr="006372FA">
        <w:tc>
          <w:tcPr>
            <w:tcW w:w="5054" w:type="dxa"/>
          </w:tcPr>
          <w:p w14:paraId="2886872D" w14:textId="64DC211D" w:rsidR="00654593" w:rsidRDefault="00205A56" w:rsidP="00230757">
            <w:pPr>
              <w:pStyle w:val="Default"/>
              <w:numPr>
                <w:ilvl w:val="0"/>
                <w:numId w:val="36"/>
              </w:numPr>
              <w:spacing w:after="42"/>
              <w:jc w:val="both"/>
            </w:pPr>
            <w:r w:rsidRPr="00AB5AEA">
              <w:t>mehrjährige Erfahrung in der Beratung überschuldeter Straftäter</w:t>
            </w:r>
          </w:p>
        </w:tc>
        <w:tc>
          <w:tcPr>
            <w:tcW w:w="2234" w:type="dxa"/>
            <w:shd w:val="clear" w:color="auto" w:fill="FFFF00"/>
          </w:tcPr>
          <w:p w14:paraId="4BFC90C1"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1637100327"/>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erfüllt</w:t>
            </w:r>
          </w:p>
        </w:tc>
        <w:tc>
          <w:tcPr>
            <w:tcW w:w="1774" w:type="dxa"/>
            <w:shd w:val="clear" w:color="auto" w:fill="FFFF00"/>
          </w:tcPr>
          <w:p w14:paraId="334A19ED"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942143982"/>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w:t>
            </w:r>
            <w:r w:rsidR="00654593" w:rsidRPr="00692FE0">
              <w:rPr>
                <w:rFonts w:ascii="Arial" w:hAnsi="Arial" w:cs="Arial"/>
                <w:color w:val="000000"/>
                <w:sz w:val="24"/>
                <w:szCs w:val="24"/>
                <w:highlight w:val="yellow"/>
                <w:u w:val="single"/>
              </w:rPr>
              <w:t>nicht</w:t>
            </w:r>
            <w:r w:rsidR="00654593">
              <w:rPr>
                <w:rFonts w:ascii="Arial" w:hAnsi="Arial" w:cs="Arial"/>
                <w:color w:val="000000"/>
                <w:sz w:val="24"/>
                <w:szCs w:val="24"/>
                <w:highlight w:val="yellow"/>
              </w:rPr>
              <w:t xml:space="preserve"> erfüllt</w:t>
            </w:r>
          </w:p>
        </w:tc>
      </w:tr>
      <w:tr w:rsidR="00654593" w:rsidRPr="004C7565" w14:paraId="1E1551F0" w14:textId="77777777" w:rsidTr="006372FA">
        <w:tc>
          <w:tcPr>
            <w:tcW w:w="5054" w:type="dxa"/>
          </w:tcPr>
          <w:p w14:paraId="46D4D9A8" w14:textId="188D1846" w:rsidR="00654593" w:rsidRPr="00377C58" w:rsidRDefault="00205A56" w:rsidP="00673EF4">
            <w:pPr>
              <w:pStyle w:val="Listenabsatz"/>
              <w:numPr>
                <w:ilvl w:val="0"/>
                <w:numId w:val="26"/>
              </w:numPr>
              <w:suppressAutoHyphens w:val="0"/>
              <w:spacing w:line="320" w:lineRule="exact"/>
              <w:jc w:val="both"/>
              <w:rPr>
                <w:rFonts w:ascii="Arial" w:hAnsi="Arial" w:cs="Arial"/>
              </w:rPr>
            </w:pPr>
            <w:r>
              <w:rPr>
                <w:rFonts w:ascii="Arial" w:hAnsi="Arial"/>
              </w:rPr>
              <w:t xml:space="preserve">Bieterin ist in </w:t>
            </w:r>
            <w:r w:rsidRPr="00A80DF2">
              <w:rPr>
                <w:rFonts w:ascii="Arial" w:hAnsi="Arial"/>
              </w:rPr>
              <w:t xml:space="preserve">vielschichtiges psychosoziales </w:t>
            </w:r>
            <w:r w:rsidRPr="00AB5AEA">
              <w:rPr>
                <w:rFonts w:ascii="Arial" w:hAnsi="Arial"/>
              </w:rPr>
              <w:t xml:space="preserve">Netzwerk der Schuldner- und Haftentlassenenberatung, </w:t>
            </w:r>
            <w:r>
              <w:rPr>
                <w:rFonts w:ascii="Arial" w:hAnsi="Arial"/>
              </w:rPr>
              <w:t>als auch</w:t>
            </w:r>
            <w:r w:rsidR="007A759C">
              <w:rPr>
                <w:rFonts w:ascii="Arial" w:hAnsi="Arial"/>
              </w:rPr>
              <w:t xml:space="preserve"> zu</w:t>
            </w:r>
            <w:r w:rsidRPr="00AB5AEA">
              <w:rPr>
                <w:rFonts w:ascii="Arial" w:hAnsi="Arial"/>
              </w:rPr>
              <w:t xml:space="preserve"> Trägern der Sucht- und Flüchtlingshilfe</w:t>
            </w:r>
            <w:r w:rsidR="007A759C">
              <w:rPr>
                <w:rFonts w:ascii="Arial" w:hAnsi="Arial"/>
              </w:rPr>
              <w:t xml:space="preserve"> eingebunden</w:t>
            </w:r>
          </w:p>
        </w:tc>
        <w:tc>
          <w:tcPr>
            <w:tcW w:w="2234" w:type="dxa"/>
            <w:shd w:val="clear" w:color="auto" w:fill="FFFF00"/>
          </w:tcPr>
          <w:p w14:paraId="6EAEE41C" w14:textId="77777777" w:rsidR="00654593" w:rsidRPr="004C7565"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480663347"/>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erfüllt</w:t>
            </w:r>
          </w:p>
        </w:tc>
        <w:tc>
          <w:tcPr>
            <w:tcW w:w="1774" w:type="dxa"/>
            <w:shd w:val="clear" w:color="auto" w:fill="FFFF00"/>
          </w:tcPr>
          <w:p w14:paraId="4671FD75"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413171600"/>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w:t>
            </w:r>
            <w:r w:rsidR="00654593" w:rsidRPr="00692FE0">
              <w:rPr>
                <w:rFonts w:ascii="Arial" w:hAnsi="Arial" w:cs="Arial"/>
                <w:color w:val="000000"/>
                <w:sz w:val="24"/>
                <w:szCs w:val="24"/>
                <w:highlight w:val="yellow"/>
                <w:u w:val="single"/>
              </w:rPr>
              <w:t>nicht</w:t>
            </w:r>
            <w:r w:rsidR="00654593">
              <w:rPr>
                <w:rFonts w:ascii="Arial" w:hAnsi="Arial" w:cs="Arial"/>
                <w:color w:val="000000"/>
                <w:sz w:val="24"/>
                <w:szCs w:val="24"/>
                <w:highlight w:val="yellow"/>
              </w:rPr>
              <w:t xml:space="preserve"> erfüllt</w:t>
            </w:r>
          </w:p>
        </w:tc>
      </w:tr>
      <w:tr w:rsidR="00654593" w:rsidRPr="004C7565" w14:paraId="4B5E5551" w14:textId="77777777" w:rsidTr="006372FA">
        <w:trPr>
          <w:trHeight w:val="241"/>
        </w:trPr>
        <w:tc>
          <w:tcPr>
            <w:tcW w:w="5054" w:type="dxa"/>
          </w:tcPr>
          <w:p w14:paraId="32F53543" w14:textId="58D33E50" w:rsidR="00654593" w:rsidRPr="00D97E16" w:rsidRDefault="007A759C" w:rsidP="00230757">
            <w:pPr>
              <w:pStyle w:val="Listenabsatz"/>
              <w:numPr>
                <w:ilvl w:val="0"/>
                <w:numId w:val="26"/>
              </w:numPr>
              <w:suppressAutoHyphens w:val="0"/>
              <w:spacing w:line="320" w:lineRule="exact"/>
              <w:jc w:val="both"/>
              <w:rPr>
                <w:rFonts w:ascii="Arial" w:hAnsi="Arial" w:cs="Arial"/>
              </w:rPr>
            </w:pPr>
            <w:r>
              <w:rPr>
                <w:rFonts w:ascii="Arial" w:hAnsi="Arial" w:cs="Arial"/>
              </w:rPr>
              <w:t>Befähigung</w:t>
            </w:r>
            <w:r>
              <w:rPr>
                <w:rFonts w:ascii="Arial" w:hAnsi="Arial"/>
              </w:rPr>
              <w:t xml:space="preserve"> </w:t>
            </w:r>
            <w:r w:rsidRPr="00A16E87">
              <w:rPr>
                <w:rFonts w:ascii="Arial" w:hAnsi="Arial"/>
              </w:rPr>
              <w:t>Gruppenpräventivangebote durchzuführen</w:t>
            </w:r>
          </w:p>
        </w:tc>
        <w:tc>
          <w:tcPr>
            <w:tcW w:w="2234" w:type="dxa"/>
            <w:shd w:val="clear" w:color="auto" w:fill="FFFF00"/>
          </w:tcPr>
          <w:p w14:paraId="0409135A"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2129273826"/>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erfüllt</w:t>
            </w:r>
          </w:p>
          <w:p w14:paraId="6B380629" w14:textId="77777777" w:rsidR="00654593" w:rsidRPr="004C7565" w:rsidRDefault="00654593" w:rsidP="006372FA">
            <w:pPr>
              <w:rPr>
                <w:rFonts w:ascii="Arial" w:hAnsi="Arial" w:cs="Arial"/>
                <w:color w:val="000000"/>
                <w:sz w:val="24"/>
                <w:szCs w:val="24"/>
                <w:highlight w:val="yellow"/>
              </w:rPr>
            </w:pPr>
          </w:p>
        </w:tc>
        <w:tc>
          <w:tcPr>
            <w:tcW w:w="1774" w:type="dxa"/>
            <w:shd w:val="clear" w:color="auto" w:fill="FFFF00"/>
          </w:tcPr>
          <w:p w14:paraId="5F514203" w14:textId="77777777" w:rsidR="00654593"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1272781474"/>
                <w14:checkbox>
                  <w14:checked w14:val="0"/>
                  <w14:checkedState w14:val="2612" w14:font="MS Gothic"/>
                  <w14:uncheckedState w14:val="2610" w14:font="MS Gothic"/>
                </w14:checkbox>
              </w:sdtPr>
              <w:sdtEndPr/>
              <w:sdtContent>
                <w:r w:rsidR="00654593">
                  <w:rPr>
                    <w:rFonts w:ascii="MS Gothic" w:eastAsia="MS Gothic" w:hAnsi="MS Gothic" w:cs="Arial" w:hint="eastAsia"/>
                    <w:color w:val="000000"/>
                    <w:sz w:val="24"/>
                    <w:szCs w:val="24"/>
                    <w:highlight w:val="yellow"/>
                  </w:rPr>
                  <w:t>☐</w:t>
                </w:r>
              </w:sdtContent>
            </w:sdt>
            <w:r w:rsidR="00654593">
              <w:rPr>
                <w:rFonts w:ascii="Arial" w:hAnsi="Arial" w:cs="Arial"/>
                <w:color w:val="000000"/>
                <w:sz w:val="24"/>
                <w:szCs w:val="24"/>
                <w:highlight w:val="yellow"/>
              </w:rPr>
              <w:t xml:space="preserve"> </w:t>
            </w:r>
            <w:r w:rsidR="00654593" w:rsidRPr="00692FE0">
              <w:rPr>
                <w:rFonts w:ascii="Arial" w:hAnsi="Arial" w:cs="Arial"/>
                <w:color w:val="000000"/>
                <w:sz w:val="24"/>
                <w:szCs w:val="24"/>
                <w:highlight w:val="yellow"/>
                <w:u w:val="single"/>
              </w:rPr>
              <w:t>nicht</w:t>
            </w:r>
            <w:r w:rsidR="00654593">
              <w:rPr>
                <w:rFonts w:ascii="Arial" w:hAnsi="Arial" w:cs="Arial"/>
                <w:color w:val="000000"/>
                <w:sz w:val="24"/>
                <w:szCs w:val="24"/>
                <w:highlight w:val="yellow"/>
              </w:rPr>
              <w:t xml:space="preserve"> erfüllt</w:t>
            </w:r>
          </w:p>
        </w:tc>
      </w:tr>
      <w:tr w:rsidR="007A759C" w:rsidRPr="004C7565" w14:paraId="18DE15BD" w14:textId="77777777" w:rsidTr="006372FA">
        <w:trPr>
          <w:trHeight w:val="241"/>
        </w:trPr>
        <w:tc>
          <w:tcPr>
            <w:tcW w:w="5054" w:type="dxa"/>
          </w:tcPr>
          <w:p w14:paraId="23F8D6E8" w14:textId="19F39AFD" w:rsidR="007A759C" w:rsidRDefault="007A759C" w:rsidP="00230757">
            <w:pPr>
              <w:pStyle w:val="Listenabsatz"/>
              <w:numPr>
                <w:ilvl w:val="0"/>
                <w:numId w:val="26"/>
              </w:numPr>
              <w:suppressAutoHyphens w:val="0"/>
              <w:spacing w:line="320" w:lineRule="exact"/>
              <w:jc w:val="both"/>
              <w:rPr>
                <w:rFonts w:ascii="Arial" w:hAnsi="Arial" w:cs="Arial"/>
              </w:rPr>
            </w:pPr>
            <w:r>
              <w:rPr>
                <w:rFonts w:ascii="Arial" w:hAnsi="Arial"/>
              </w:rPr>
              <w:t xml:space="preserve">Bieterin verfügt über </w:t>
            </w:r>
            <w:r w:rsidRPr="00A16E87">
              <w:rPr>
                <w:rFonts w:ascii="Arial" w:hAnsi="Arial"/>
              </w:rPr>
              <w:t>mindestens dreijährige Erfahrung in der Haftentlassenennachsorge</w:t>
            </w:r>
          </w:p>
        </w:tc>
        <w:tc>
          <w:tcPr>
            <w:tcW w:w="2234" w:type="dxa"/>
            <w:shd w:val="clear" w:color="auto" w:fill="FFFF00"/>
          </w:tcPr>
          <w:p w14:paraId="19358513" w14:textId="77777777" w:rsidR="007A759C" w:rsidRDefault="005342B6" w:rsidP="007A759C">
            <w:pPr>
              <w:rPr>
                <w:rFonts w:ascii="Arial" w:hAnsi="Arial" w:cs="Arial"/>
                <w:color w:val="000000"/>
                <w:sz w:val="24"/>
                <w:szCs w:val="24"/>
                <w:highlight w:val="yellow"/>
              </w:rPr>
            </w:pPr>
            <w:sdt>
              <w:sdtPr>
                <w:rPr>
                  <w:rFonts w:ascii="Arial" w:hAnsi="Arial" w:cs="Arial"/>
                  <w:color w:val="000000"/>
                  <w:sz w:val="24"/>
                  <w:szCs w:val="24"/>
                  <w:highlight w:val="yellow"/>
                </w:rPr>
                <w:id w:val="-1853405333"/>
                <w14:checkbox>
                  <w14:checked w14:val="0"/>
                  <w14:checkedState w14:val="2612" w14:font="MS Gothic"/>
                  <w14:uncheckedState w14:val="2610" w14:font="MS Gothic"/>
                </w14:checkbox>
              </w:sdtPr>
              <w:sdtEndPr/>
              <w:sdtContent>
                <w:r w:rsidR="007A759C">
                  <w:rPr>
                    <w:rFonts w:ascii="MS Gothic" w:eastAsia="MS Gothic" w:hAnsi="MS Gothic" w:cs="Arial" w:hint="eastAsia"/>
                    <w:color w:val="000000"/>
                    <w:sz w:val="24"/>
                    <w:szCs w:val="24"/>
                    <w:highlight w:val="yellow"/>
                  </w:rPr>
                  <w:t>☐</w:t>
                </w:r>
              </w:sdtContent>
            </w:sdt>
            <w:r w:rsidR="007A759C">
              <w:rPr>
                <w:rFonts w:ascii="Arial" w:hAnsi="Arial" w:cs="Arial"/>
                <w:color w:val="000000"/>
                <w:sz w:val="24"/>
                <w:szCs w:val="24"/>
                <w:highlight w:val="yellow"/>
              </w:rPr>
              <w:t xml:space="preserve"> erfüllt</w:t>
            </w:r>
          </w:p>
          <w:p w14:paraId="1C5947E4" w14:textId="77777777" w:rsidR="007A759C" w:rsidRDefault="007A759C" w:rsidP="006372FA">
            <w:pPr>
              <w:rPr>
                <w:rFonts w:ascii="Arial" w:hAnsi="Arial" w:cs="Arial"/>
                <w:color w:val="000000"/>
                <w:sz w:val="24"/>
                <w:szCs w:val="24"/>
                <w:highlight w:val="yellow"/>
              </w:rPr>
            </w:pPr>
          </w:p>
        </w:tc>
        <w:tc>
          <w:tcPr>
            <w:tcW w:w="1774" w:type="dxa"/>
            <w:shd w:val="clear" w:color="auto" w:fill="FFFF00"/>
          </w:tcPr>
          <w:p w14:paraId="2827C5DA" w14:textId="1E193623" w:rsidR="007A759C"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955707418"/>
                <w14:checkbox>
                  <w14:checked w14:val="0"/>
                  <w14:checkedState w14:val="2612" w14:font="MS Gothic"/>
                  <w14:uncheckedState w14:val="2610" w14:font="MS Gothic"/>
                </w14:checkbox>
              </w:sdtPr>
              <w:sdtEndPr/>
              <w:sdtContent>
                <w:r w:rsidR="002B60F6">
                  <w:rPr>
                    <w:rFonts w:ascii="MS Gothic" w:eastAsia="MS Gothic" w:hAnsi="MS Gothic" w:cs="Arial" w:hint="eastAsia"/>
                    <w:color w:val="000000"/>
                    <w:sz w:val="24"/>
                    <w:szCs w:val="24"/>
                    <w:highlight w:val="yellow"/>
                  </w:rPr>
                  <w:t>☐</w:t>
                </w:r>
              </w:sdtContent>
            </w:sdt>
            <w:r w:rsidR="002B60F6">
              <w:rPr>
                <w:rFonts w:ascii="Arial" w:hAnsi="Arial" w:cs="Arial"/>
                <w:color w:val="000000"/>
                <w:sz w:val="24"/>
                <w:szCs w:val="24"/>
                <w:highlight w:val="yellow"/>
              </w:rPr>
              <w:t xml:space="preserve"> </w:t>
            </w:r>
            <w:r w:rsidR="002B60F6" w:rsidRPr="00692FE0">
              <w:rPr>
                <w:rFonts w:ascii="Arial" w:hAnsi="Arial" w:cs="Arial"/>
                <w:color w:val="000000"/>
                <w:sz w:val="24"/>
                <w:szCs w:val="24"/>
                <w:highlight w:val="yellow"/>
                <w:u w:val="single"/>
              </w:rPr>
              <w:t>nicht</w:t>
            </w:r>
            <w:r w:rsidR="002B60F6">
              <w:rPr>
                <w:rFonts w:ascii="Arial" w:hAnsi="Arial" w:cs="Arial"/>
                <w:color w:val="000000"/>
                <w:sz w:val="24"/>
                <w:szCs w:val="24"/>
                <w:highlight w:val="yellow"/>
              </w:rPr>
              <w:t xml:space="preserve"> erfüllt</w:t>
            </w:r>
          </w:p>
        </w:tc>
      </w:tr>
      <w:tr w:rsidR="007A759C" w:rsidRPr="004C7565" w14:paraId="0718F7FE" w14:textId="77777777" w:rsidTr="006372FA">
        <w:trPr>
          <w:trHeight w:val="241"/>
        </w:trPr>
        <w:tc>
          <w:tcPr>
            <w:tcW w:w="5054" w:type="dxa"/>
          </w:tcPr>
          <w:p w14:paraId="24C57F52" w14:textId="28AF6DDE" w:rsidR="007A759C" w:rsidRDefault="007A759C" w:rsidP="00230757">
            <w:pPr>
              <w:pStyle w:val="Listenabsatz"/>
              <w:numPr>
                <w:ilvl w:val="0"/>
                <w:numId w:val="26"/>
              </w:numPr>
              <w:suppressAutoHyphens w:val="0"/>
              <w:spacing w:line="320" w:lineRule="exact"/>
              <w:jc w:val="both"/>
              <w:rPr>
                <w:rFonts w:ascii="Arial" w:hAnsi="Arial"/>
              </w:rPr>
            </w:pPr>
            <w:r w:rsidRPr="00A80DF2">
              <w:rPr>
                <w:rFonts w:ascii="Arial" w:hAnsi="Arial"/>
              </w:rPr>
              <w:lastRenderedPageBreak/>
              <w:t xml:space="preserve">Beratung außerhalb der Arbeitszeit der Gefangenen, </w:t>
            </w:r>
            <w:r>
              <w:rPr>
                <w:rFonts w:ascii="Arial" w:hAnsi="Arial"/>
              </w:rPr>
              <w:t>(</w:t>
            </w:r>
            <w:r w:rsidRPr="00A80DF2">
              <w:rPr>
                <w:rFonts w:ascii="Arial" w:hAnsi="Arial"/>
              </w:rPr>
              <w:t>späte</w:t>
            </w:r>
            <w:r>
              <w:rPr>
                <w:rFonts w:ascii="Arial" w:hAnsi="Arial"/>
              </w:rPr>
              <w:t>r</w:t>
            </w:r>
            <w:r w:rsidRPr="00A80DF2">
              <w:rPr>
                <w:rFonts w:ascii="Arial" w:hAnsi="Arial"/>
              </w:rPr>
              <w:t xml:space="preserve"> Nachmittag und frühe</w:t>
            </w:r>
            <w:r>
              <w:rPr>
                <w:rFonts w:ascii="Arial" w:hAnsi="Arial"/>
              </w:rPr>
              <w:t>r</w:t>
            </w:r>
            <w:r w:rsidRPr="00A80DF2">
              <w:rPr>
                <w:rFonts w:ascii="Arial" w:hAnsi="Arial"/>
              </w:rPr>
              <w:t xml:space="preserve"> Abend</w:t>
            </w:r>
            <w:r>
              <w:rPr>
                <w:rFonts w:ascii="Arial" w:hAnsi="Arial"/>
              </w:rPr>
              <w:t>)</w:t>
            </w:r>
          </w:p>
        </w:tc>
        <w:tc>
          <w:tcPr>
            <w:tcW w:w="2234" w:type="dxa"/>
            <w:shd w:val="clear" w:color="auto" w:fill="FFFF00"/>
          </w:tcPr>
          <w:p w14:paraId="5F85FC45" w14:textId="77777777" w:rsidR="007A759C" w:rsidRDefault="005342B6" w:rsidP="007A759C">
            <w:pPr>
              <w:rPr>
                <w:rFonts w:ascii="Arial" w:hAnsi="Arial" w:cs="Arial"/>
                <w:color w:val="000000"/>
                <w:sz w:val="24"/>
                <w:szCs w:val="24"/>
                <w:highlight w:val="yellow"/>
              </w:rPr>
            </w:pPr>
            <w:sdt>
              <w:sdtPr>
                <w:rPr>
                  <w:rFonts w:ascii="Arial" w:hAnsi="Arial" w:cs="Arial"/>
                  <w:color w:val="000000"/>
                  <w:sz w:val="24"/>
                  <w:szCs w:val="24"/>
                  <w:highlight w:val="yellow"/>
                </w:rPr>
                <w:id w:val="152106836"/>
                <w14:checkbox>
                  <w14:checked w14:val="0"/>
                  <w14:checkedState w14:val="2612" w14:font="MS Gothic"/>
                  <w14:uncheckedState w14:val="2610" w14:font="MS Gothic"/>
                </w14:checkbox>
              </w:sdtPr>
              <w:sdtEndPr/>
              <w:sdtContent>
                <w:r w:rsidR="007A759C">
                  <w:rPr>
                    <w:rFonts w:ascii="MS Gothic" w:eastAsia="MS Gothic" w:hAnsi="MS Gothic" w:cs="Arial" w:hint="eastAsia"/>
                    <w:color w:val="000000"/>
                    <w:sz w:val="24"/>
                    <w:szCs w:val="24"/>
                    <w:highlight w:val="yellow"/>
                  </w:rPr>
                  <w:t>☐</w:t>
                </w:r>
              </w:sdtContent>
            </w:sdt>
            <w:r w:rsidR="007A759C">
              <w:rPr>
                <w:rFonts w:ascii="Arial" w:hAnsi="Arial" w:cs="Arial"/>
                <w:color w:val="000000"/>
                <w:sz w:val="24"/>
                <w:szCs w:val="24"/>
                <w:highlight w:val="yellow"/>
              </w:rPr>
              <w:t xml:space="preserve"> erfüllt</w:t>
            </w:r>
          </w:p>
          <w:p w14:paraId="47B2274F" w14:textId="77777777" w:rsidR="007A759C" w:rsidRDefault="007A759C" w:rsidP="006372FA">
            <w:pPr>
              <w:rPr>
                <w:rFonts w:ascii="Arial" w:hAnsi="Arial" w:cs="Arial"/>
                <w:color w:val="000000"/>
                <w:sz w:val="24"/>
                <w:szCs w:val="24"/>
                <w:highlight w:val="yellow"/>
              </w:rPr>
            </w:pPr>
          </w:p>
        </w:tc>
        <w:tc>
          <w:tcPr>
            <w:tcW w:w="1774" w:type="dxa"/>
            <w:shd w:val="clear" w:color="auto" w:fill="FFFF00"/>
          </w:tcPr>
          <w:p w14:paraId="189AD639" w14:textId="6595638B" w:rsidR="007A759C"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1744331511"/>
                <w14:checkbox>
                  <w14:checked w14:val="0"/>
                  <w14:checkedState w14:val="2612" w14:font="MS Gothic"/>
                  <w14:uncheckedState w14:val="2610" w14:font="MS Gothic"/>
                </w14:checkbox>
              </w:sdtPr>
              <w:sdtEndPr/>
              <w:sdtContent>
                <w:r w:rsidR="007A759C">
                  <w:rPr>
                    <w:rFonts w:ascii="MS Gothic" w:eastAsia="MS Gothic" w:hAnsi="MS Gothic" w:cs="Arial" w:hint="eastAsia"/>
                    <w:color w:val="000000"/>
                    <w:sz w:val="24"/>
                    <w:szCs w:val="24"/>
                    <w:highlight w:val="yellow"/>
                  </w:rPr>
                  <w:t>☐</w:t>
                </w:r>
              </w:sdtContent>
            </w:sdt>
            <w:r w:rsidR="007A759C">
              <w:rPr>
                <w:rFonts w:ascii="Arial" w:hAnsi="Arial" w:cs="Arial"/>
                <w:color w:val="000000"/>
                <w:sz w:val="24"/>
                <w:szCs w:val="24"/>
                <w:highlight w:val="yellow"/>
              </w:rPr>
              <w:t xml:space="preserve"> </w:t>
            </w:r>
            <w:r w:rsidR="007A759C" w:rsidRPr="00692FE0">
              <w:rPr>
                <w:rFonts w:ascii="Arial" w:hAnsi="Arial" w:cs="Arial"/>
                <w:color w:val="000000"/>
                <w:sz w:val="24"/>
                <w:szCs w:val="24"/>
                <w:highlight w:val="yellow"/>
                <w:u w:val="single"/>
              </w:rPr>
              <w:t>nicht</w:t>
            </w:r>
            <w:r w:rsidR="007A759C">
              <w:rPr>
                <w:rFonts w:ascii="Arial" w:hAnsi="Arial" w:cs="Arial"/>
                <w:color w:val="000000"/>
                <w:sz w:val="24"/>
                <w:szCs w:val="24"/>
                <w:highlight w:val="yellow"/>
              </w:rPr>
              <w:t xml:space="preserve"> erfüllt</w:t>
            </w:r>
          </w:p>
        </w:tc>
      </w:tr>
      <w:tr w:rsidR="007A759C" w:rsidRPr="004C7565" w14:paraId="3A02FD42" w14:textId="77777777" w:rsidTr="006372FA">
        <w:trPr>
          <w:trHeight w:val="241"/>
        </w:trPr>
        <w:tc>
          <w:tcPr>
            <w:tcW w:w="5054" w:type="dxa"/>
          </w:tcPr>
          <w:p w14:paraId="083E3EB3" w14:textId="48CFE1A5" w:rsidR="007A759C" w:rsidRPr="00A80DF2" w:rsidRDefault="007A759C" w:rsidP="00230757">
            <w:pPr>
              <w:pStyle w:val="Listenabsatz"/>
              <w:numPr>
                <w:ilvl w:val="0"/>
                <w:numId w:val="26"/>
              </w:numPr>
              <w:suppressAutoHyphens w:val="0"/>
              <w:spacing w:line="320" w:lineRule="exact"/>
              <w:jc w:val="both"/>
              <w:rPr>
                <w:rFonts w:ascii="Arial" w:hAnsi="Arial"/>
              </w:rPr>
            </w:pPr>
            <w:r w:rsidRPr="00A80DF2">
              <w:rPr>
                <w:rFonts w:ascii="Arial" w:hAnsi="Arial"/>
              </w:rPr>
              <w:t>Regelmäßige</w:t>
            </w:r>
            <w:r>
              <w:rPr>
                <w:rFonts w:ascii="Arial" w:hAnsi="Arial"/>
              </w:rPr>
              <w:t xml:space="preserve"> Dokumentation und</w:t>
            </w:r>
            <w:r w:rsidRPr="00A80DF2">
              <w:rPr>
                <w:rFonts w:ascii="Arial" w:hAnsi="Arial"/>
              </w:rPr>
              <w:t xml:space="preserve"> Sachstandsmitteilung über die Einzelberatungen und Gruppenangebote</w:t>
            </w:r>
          </w:p>
        </w:tc>
        <w:tc>
          <w:tcPr>
            <w:tcW w:w="2234" w:type="dxa"/>
            <w:shd w:val="clear" w:color="auto" w:fill="FFFF00"/>
          </w:tcPr>
          <w:p w14:paraId="7158E5CA" w14:textId="77777777" w:rsidR="007A759C" w:rsidRDefault="005342B6" w:rsidP="007A759C">
            <w:pPr>
              <w:rPr>
                <w:rFonts w:ascii="Arial" w:hAnsi="Arial" w:cs="Arial"/>
                <w:color w:val="000000"/>
                <w:sz w:val="24"/>
                <w:szCs w:val="24"/>
                <w:highlight w:val="yellow"/>
              </w:rPr>
            </w:pPr>
            <w:sdt>
              <w:sdtPr>
                <w:rPr>
                  <w:rFonts w:ascii="Arial" w:hAnsi="Arial" w:cs="Arial"/>
                  <w:color w:val="000000"/>
                  <w:sz w:val="24"/>
                  <w:szCs w:val="24"/>
                  <w:highlight w:val="yellow"/>
                </w:rPr>
                <w:id w:val="1683467464"/>
                <w14:checkbox>
                  <w14:checked w14:val="0"/>
                  <w14:checkedState w14:val="2612" w14:font="MS Gothic"/>
                  <w14:uncheckedState w14:val="2610" w14:font="MS Gothic"/>
                </w14:checkbox>
              </w:sdtPr>
              <w:sdtEndPr/>
              <w:sdtContent>
                <w:r w:rsidR="007A759C">
                  <w:rPr>
                    <w:rFonts w:ascii="MS Gothic" w:eastAsia="MS Gothic" w:hAnsi="MS Gothic" w:cs="Arial" w:hint="eastAsia"/>
                    <w:color w:val="000000"/>
                    <w:sz w:val="24"/>
                    <w:szCs w:val="24"/>
                    <w:highlight w:val="yellow"/>
                  </w:rPr>
                  <w:t>☐</w:t>
                </w:r>
              </w:sdtContent>
            </w:sdt>
            <w:r w:rsidR="007A759C">
              <w:rPr>
                <w:rFonts w:ascii="Arial" w:hAnsi="Arial" w:cs="Arial"/>
                <w:color w:val="000000"/>
                <w:sz w:val="24"/>
                <w:szCs w:val="24"/>
                <w:highlight w:val="yellow"/>
              </w:rPr>
              <w:t xml:space="preserve"> erfüllt</w:t>
            </w:r>
          </w:p>
          <w:p w14:paraId="56F80E01" w14:textId="77777777" w:rsidR="007A759C" w:rsidRDefault="007A759C" w:rsidP="006372FA">
            <w:pPr>
              <w:rPr>
                <w:rFonts w:ascii="Arial" w:hAnsi="Arial" w:cs="Arial"/>
                <w:color w:val="000000"/>
                <w:sz w:val="24"/>
                <w:szCs w:val="24"/>
                <w:highlight w:val="yellow"/>
              </w:rPr>
            </w:pPr>
          </w:p>
        </w:tc>
        <w:tc>
          <w:tcPr>
            <w:tcW w:w="1774" w:type="dxa"/>
            <w:shd w:val="clear" w:color="auto" w:fill="FFFF00"/>
          </w:tcPr>
          <w:p w14:paraId="053E16F2" w14:textId="7507B169" w:rsidR="007A759C"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1580320694"/>
                <w14:checkbox>
                  <w14:checked w14:val="0"/>
                  <w14:checkedState w14:val="2612" w14:font="MS Gothic"/>
                  <w14:uncheckedState w14:val="2610" w14:font="MS Gothic"/>
                </w14:checkbox>
              </w:sdtPr>
              <w:sdtEndPr/>
              <w:sdtContent>
                <w:r w:rsidR="007A759C">
                  <w:rPr>
                    <w:rFonts w:ascii="MS Gothic" w:eastAsia="MS Gothic" w:hAnsi="MS Gothic" w:cs="Arial" w:hint="eastAsia"/>
                    <w:color w:val="000000"/>
                    <w:sz w:val="24"/>
                    <w:szCs w:val="24"/>
                    <w:highlight w:val="yellow"/>
                  </w:rPr>
                  <w:t>☐</w:t>
                </w:r>
              </w:sdtContent>
            </w:sdt>
            <w:r w:rsidR="007A759C">
              <w:rPr>
                <w:rFonts w:ascii="Arial" w:hAnsi="Arial" w:cs="Arial"/>
                <w:color w:val="000000"/>
                <w:sz w:val="24"/>
                <w:szCs w:val="24"/>
                <w:highlight w:val="yellow"/>
              </w:rPr>
              <w:t xml:space="preserve"> </w:t>
            </w:r>
            <w:r w:rsidR="007A759C" w:rsidRPr="00692FE0">
              <w:rPr>
                <w:rFonts w:ascii="Arial" w:hAnsi="Arial" w:cs="Arial"/>
                <w:color w:val="000000"/>
                <w:sz w:val="24"/>
                <w:szCs w:val="24"/>
                <w:highlight w:val="yellow"/>
                <w:u w:val="single"/>
              </w:rPr>
              <w:t>nicht</w:t>
            </w:r>
            <w:r w:rsidR="007A759C">
              <w:rPr>
                <w:rFonts w:ascii="Arial" w:hAnsi="Arial" w:cs="Arial"/>
                <w:color w:val="000000"/>
                <w:sz w:val="24"/>
                <w:szCs w:val="24"/>
                <w:highlight w:val="yellow"/>
              </w:rPr>
              <w:t xml:space="preserve"> erfüllt</w:t>
            </w:r>
          </w:p>
        </w:tc>
      </w:tr>
      <w:tr w:rsidR="007A759C" w:rsidRPr="004C7565" w14:paraId="6173C4BF" w14:textId="77777777" w:rsidTr="006372FA">
        <w:trPr>
          <w:trHeight w:val="241"/>
        </w:trPr>
        <w:tc>
          <w:tcPr>
            <w:tcW w:w="5054" w:type="dxa"/>
          </w:tcPr>
          <w:p w14:paraId="24E8EF9E" w14:textId="76451741" w:rsidR="007A759C" w:rsidRPr="00A80DF2" w:rsidRDefault="007A759C" w:rsidP="00230757">
            <w:pPr>
              <w:pStyle w:val="Listenabsatz"/>
              <w:numPr>
                <w:ilvl w:val="0"/>
                <w:numId w:val="26"/>
              </w:numPr>
              <w:suppressAutoHyphens w:val="0"/>
              <w:spacing w:line="320" w:lineRule="exact"/>
              <w:jc w:val="both"/>
              <w:rPr>
                <w:rFonts w:ascii="Arial" w:hAnsi="Arial"/>
              </w:rPr>
            </w:pPr>
            <w:r>
              <w:rPr>
                <w:rFonts w:ascii="Arial" w:hAnsi="Arial"/>
              </w:rPr>
              <w:t>Übermittlung eines eigenen Konzepts (siehe Ziff. 1.2 Vertragsgegenstand)</w:t>
            </w:r>
          </w:p>
        </w:tc>
        <w:tc>
          <w:tcPr>
            <w:tcW w:w="2234" w:type="dxa"/>
            <w:shd w:val="clear" w:color="auto" w:fill="FFFF00"/>
          </w:tcPr>
          <w:p w14:paraId="35B3AB6B" w14:textId="77777777" w:rsidR="007A759C" w:rsidRDefault="005342B6" w:rsidP="007A759C">
            <w:pPr>
              <w:rPr>
                <w:rFonts w:ascii="Arial" w:hAnsi="Arial" w:cs="Arial"/>
                <w:color w:val="000000"/>
                <w:sz w:val="24"/>
                <w:szCs w:val="24"/>
                <w:highlight w:val="yellow"/>
              </w:rPr>
            </w:pPr>
            <w:sdt>
              <w:sdtPr>
                <w:rPr>
                  <w:rFonts w:ascii="Arial" w:hAnsi="Arial" w:cs="Arial"/>
                  <w:color w:val="000000"/>
                  <w:sz w:val="24"/>
                  <w:szCs w:val="24"/>
                  <w:highlight w:val="yellow"/>
                </w:rPr>
                <w:id w:val="-186139116"/>
                <w14:checkbox>
                  <w14:checked w14:val="0"/>
                  <w14:checkedState w14:val="2612" w14:font="MS Gothic"/>
                  <w14:uncheckedState w14:val="2610" w14:font="MS Gothic"/>
                </w14:checkbox>
              </w:sdtPr>
              <w:sdtEndPr/>
              <w:sdtContent>
                <w:r w:rsidR="007A759C">
                  <w:rPr>
                    <w:rFonts w:ascii="MS Gothic" w:eastAsia="MS Gothic" w:hAnsi="MS Gothic" w:cs="Arial" w:hint="eastAsia"/>
                    <w:color w:val="000000"/>
                    <w:sz w:val="24"/>
                    <w:szCs w:val="24"/>
                    <w:highlight w:val="yellow"/>
                  </w:rPr>
                  <w:t>☐</w:t>
                </w:r>
              </w:sdtContent>
            </w:sdt>
            <w:r w:rsidR="007A759C">
              <w:rPr>
                <w:rFonts w:ascii="Arial" w:hAnsi="Arial" w:cs="Arial"/>
                <w:color w:val="000000"/>
                <w:sz w:val="24"/>
                <w:szCs w:val="24"/>
                <w:highlight w:val="yellow"/>
              </w:rPr>
              <w:t xml:space="preserve"> erfüllt</w:t>
            </w:r>
          </w:p>
          <w:p w14:paraId="173D4FFA" w14:textId="77777777" w:rsidR="007A759C" w:rsidRDefault="007A759C" w:rsidP="006372FA">
            <w:pPr>
              <w:rPr>
                <w:rFonts w:ascii="Arial" w:hAnsi="Arial" w:cs="Arial"/>
                <w:color w:val="000000"/>
                <w:sz w:val="24"/>
                <w:szCs w:val="24"/>
                <w:highlight w:val="yellow"/>
              </w:rPr>
            </w:pPr>
          </w:p>
        </w:tc>
        <w:tc>
          <w:tcPr>
            <w:tcW w:w="1774" w:type="dxa"/>
            <w:shd w:val="clear" w:color="auto" w:fill="FFFF00"/>
          </w:tcPr>
          <w:p w14:paraId="2631D98D" w14:textId="607089B2" w:rsidR="007A759C" w:rsidRDefault="005342B6" w:rsidP="006372FA">
            <w:pPr>
              <w:rPr>
                <w:rFonts w:ascii="Arial" w:hAnsi="Arial" w:cs="Arial"/>
                <w:color w:val="000000"/>
                <w:sz w:val="24"/>
                <w:szCs w:val="24"/>
                <w:highlight w:val="yellow"/>
              </w:rPr>
            </w:pPr>
            <w:sdt>
              <w:sdtPr>
                <w:rPr>
                  <w:rFonts w:ascii="Arial" w:hAnsi="Arial" w:cs="Arial"/>
                  <w:color w:val="000000"/>
                  <w:sz w:val="24"/>
                  <w:szCs w:val="24"/>
                  <w:highlight w:val="yellow"/>
                </w:rPr>
                <w:id w:val="-2040813065"/>
                <w14:checkbox>
                  <w14:checked w14:val="0"/>
                  <w14:checkedState w14:val="2612" w14:font="MS Gothic"/>
                  <w14:uncheckedState w14:val="2610" w14:font="MS Gothic"/>
                </w14:checkbox>
              </w:sdtPr>
              <w:sdtEndPr/>
              <w:sdtContent>
                <w:r w:rsidR="007A759C">
                  <w:rPr>
                    <w:rFonts w:ascii="MS Gothic" w:eastAsia="MS Gothic" w:hAnsi="MS Gothic" w:cs="Arial" w:hint="eastAsia"/>
                    <w:color w:val="000000"/>
                    <w:sz w:val="24"/>
                    <w:szCs w:val="24"/>
                    <w:highlight w:val="yellow"/>
                  </w:rPr>
                  <w:t>☐</w:t>
                </w:r>
              </w:sdtContent>
            </w:sdt>
            <w:r w:rsidR="007A759C">
              <w:rPr>
                <w:rFonts w:ascii="Arial" w:hAnsi="Arial" w:cs="Arial"/>
                <w:color w:val="000000"/>
                <w:sz w:val="24"/>
                <w:szCs w:val="24"/>
                <w:highlight w:val="yellow"/>
              </w:rPr>
              <w:t xml:space="preserve"> </w:t>
            </w:r>
            <w:r w:rsidR="007A759C" w:rsidRPr="00692FE0">
              <w:rPr>
                <w:rFonts w:ascii="Arial" w:hAnsi="Arial" w:cs="Arial"/>
                <w:color w:val="000000"/>
                <w:sz w:val="24"/>
                <w:szCs w:val="24"/>
                <w:highlight w:val="yellow"/>
                <w:u w:val="single"/>
              </w:rPr>
              <w:t>nicht</w:t>
            </w:r>
            <w:r w:rsidR="007A759C">
              <w:rPr>
                <w:rFonts w:ascii="Arial" w:hAnsi="Arial" w:cs="Arial"/>
                <w:color w:val="000000"/>
                <w:sz w:val="24"/>
                <w:szCs w:val="24"/>
                <w:highlight w:val="yellow"/>
              </w:rPr>
              <w:t xml:space="preserve"> erfüllt</w:t>
            </w:r>
          </w:p>
        </w:tc>
      </w:tr>
    </w:tbl>
    <w:p w14:paraId="7CFBD14C" w14:textId="77777777" w:rsidR="00230757" w:rsidRDefault="00230757" w:rsidP="00654593">
      <w:pPr>
        <w:pStyle w:val="KeinLeerraum"/>
        <w:suppressAutoHyphens w:val="0"/>
        <w:autoSpaceDN/>
        <w:spacing w:line="276" w:lineRule="auto"/>
        <w:textAlignment w:val="auto"/>
        <w:rPr>
          <w:rFonts w:cs="Arial"/>
          <w:sz w:val="24"/>
          <w:szCs w:val="24"/>
          <w:u w:val="none"/>
        </w:rPr>
      </w:pPr>
    </w:p>
    <w:p w14:paraId="0DD4B542" w14:textId="5A7EA9EE" w:rsidR="00654593" w:rsidRPr="007A759C" w:rsidRDefault="00654593" w:rsidP="007A759C">
      <w:pPr>
        <w:rPr>
          <w:rFonts w:ascii="Arial" w:eastAsia="SimSun" w:hAnsi="Arial" w:cs="Arial"/>
          <w:kern w:val="3"/>
          <w:sz w:val="24"/>
          <w:szCs w:val="24"/>
        </w:rPr>
      </w:pPr>
    </w:p>
    <w:tbl>
      <w:tblPr>
        <w:tblStyle w:val="Tabellenraster1"/>
        <w:tblW w:w="0" w:type="auto"/>
        <w:jc w:val="center"/>
        <w:tblLook w:val="04A0" w:firstRow="1" w:lastRow="0" w:firstColumn="1" w:lastColumn="0" w:noHBand="0" w:noVBand="1"/>
      </w:tblPr>
      <w:tblGrid>
        <w:gridCol w:w="6200"/>
        <w:gridCol w:w="2842"/>
      </w:tblGrid>
      <w:tr w:rsidR="00654593" w:rsidRPr="00495DBF" w14:paraId="762BC358" w14:textId="77777777" w:rsidTr="006372FA">
        <w:trPr>
          <w:trHeight w:val="476"/>
          <w:jc w:val="center"/>
        </w:trPr>
        <w:tc>
          <w:tcPr>
            <w:tcW w:w="6200" w:type="dxa"/>
            <w:tcBorders>
              <w:top w:val="single" w:sz="12" w:space="0" w:color="auto"/>
              <w:left w:val="single" w:sz="12" w:space="0" w:color="auto"/>
              <w:bottom w:val="single" w:sz="12" w:space="0" w:color="auto"/>
              <w:right w:val="single" w:sz="12" w:space="0" w:color="auto"/>
            </w:tcBorders>
            <w:vAlign w:val="center"/>
          </w:tcPr>
          <w:p w14:paraId="343A5FB9" w14:textId="77777777" w:rsidR="00654593" w:rsidRPr="00936BDF" w:rsidRDefault="00654593" w:rsidP="006372FA">
            <w:pPr>
              <w:spacing w:line="276" w:lineRule="auto"/>
              <w:jc w:val="both"/>
              <w:rPr>
                <w:rFonts w:ascii="Arial" w:eastAsia="Times New Roman" w:hAnsi="Arial" w:cs="Arial"/>
                <w:b/>
                <w:sz w:val="24"/>
                <w:szCs w:val="20"/>
                <w:lang w:eastAsia="de-DE"/>
              </w:rPr>
            </w:pPr>
            <w:r>
              <w:rPr>
                <w:rFonts w:ascii="Arial" w:eastAsia="Times New Roman" w:hAnsi="Arial" w:cs="Arial"/>
                <w:b/>
                <w:sz w:val="24"/>
                <w:szCs w:val="20"/>
                <w:lang w:eastAsia="de-DE"/>
              </w:rPr>
              <w:t>Preisblatt</w:t>
            </w:r>
          </w:p>
        </w:tc>
        <w:tc>
          <w:tcPr>
            <w:tcW w:w="2842" w:type="dxa"/>
            <w:tcBorders>
              <w:top w:val="single" w:sz="12" w:space="0" w:color="auto"/>
              <w:left w:val="single" w:sz="12" w:space="0" w:color="auto"/>
              <w:bottom w:val="single" w:sz="12" w:space="0" w:color="auto"/>
              <w:right w:val="single" w:sz="12" w:space="0" w:color="auto"/>
            </w:tcBorders>
            <w:vAlign w:val="center"/>
          </w:tcPr>
          <w:p w14:paraId="3E76FF45" w14:textId="77777777" w:rsidR="00654593" w:rsidRPr="00495DBF" w:rsidRDefault="00654593" w:rsidP="006372FA">
            <w:pPr>
              <w:spacing w:line="276" w:lineRule="auto"/>
              <w:jc w:val="center"/>
              <w:rPr>
                <w:rFonts w:ascii="Arial" w:eastAsia="Times New Roman" w:hAnsi="Arial" w:cs="Arial"/>
                <w:b/>
                <w:sz w:val="24"/>
                <w:szCs w:val="20"/>
                <w:lang w:eastAsia="de-DE"/>
              </w:rPr>
            </w:pPr>
            <w:r w:rsidRPr="00495DBF">
              <w:rPr>
                <w:rFonts w:ascii="Arial" w:eastAsia="Times New Roman" w:hAnsi="Arial" w:cs="Arial"/>
                <w:b/>
                <w:sz w:val="24"/>
                <w:szCs w:val="20"/>
                <w:lang w:eastAsia="de-DE"/>
              </w:rPr>
              <w:t>Preisangabe</w:t>
            </w:r>
            <w:r w:rsidR="00230757">
              <w:rPr>
                <w:rFonts w:ascii="Arial" w:eastAsia="Times New Roman" w:hAnsi="Arial" w:cs="Arial"/>
                <w:b/>
                <w:sz w:val="24"/>
                <w:szCs w:val="20"/>
                <w:lang w:eastAsia="de-DE"/>
              </w:rPr>
              <w:t xml:space="preserve"> je Einsatz</w:t>
            </w:r>
            <w:r>
              <w:rPr>
                <w:rFonts w:ascii="Arial" w:eastAsia="Times New Roman" w:hAnsi="Arial" w:cs="Arial"/>
                <w:b/>
                <w:sz w:val="24"/>
                <w:szCs w:val="20"/>
                <w:lang w:eastAsia="de-DE"/>
              </w:rPr>
              <w:t xml:space="preserve"> in €</w:t>
            </w:r>
          </w:p>
        </w:tc>
      </w:tr>
      <w:tr w:rsidR="00654593" w:rsidRPr="00495DBF" w14:paraId="11EF4232" w14:textId="77777777" w:rsidTr="006372FA">
        <w:trPr>
          <w:trHeight w:val="476"/>
          <w:jc w:val="center"/>
        </w:trPr>
        <w:tc>
          <w:tcPr>
            <w:tcW w:w="6200" w:type="dxa"/>
            <w:tcBorders>
              <w:top w:val="single" w:sz="12" w:space="0" w:color="auto"/>
              <w:left w:val="single" w:sz="12" w:space="0" w:color="auto"/>
              <w:bottom w:val="single" w:sz="2" w:space="0" w:color="auto"/>
            </w:tcBorders>
            <w:vAlign w:val="center"/>
          </w:tcPr>
          <w:p w14:paraId="07F1F98A" w14:textId="2D4AED7E" w:rsidR="00654593" w:rsidRDefault="007A759C" w:rsidP="006372FA">
            <w:pPr>
              <w:spacing w:line="276" w:lineRule="auto"/>
              <w:rPr>
                <w:rFonts w:ascii="Arial" w:eastAsia="Times New Roman" w:hAnsi="Arial" w:cs="Arial"/>
                <w:sz w:val="24"/>
                <w:szCs w:val="20"/>
                <w:lang w:eastAsia="de-DE"/>
              </w:rPr>
            </w:pPr>
            <w:r>
              <w:rPr>
                <w:rFonts w:ascii="Arial" w:eastAsia="Times New Roman" w:hAnsi="Arial" w:cs="Arial"/>
                <w:sz w:val="24"/>
                <w:szCs w:val="20"/>
                <w:lang w:eastAsia="de-DE"/>
              </w:rPr>
              <w:t>Stundensatz pro Fachleistungsstunde (netto)</w:t>
            </w:r>
          </w:p>
        </w:tc>
        <w:tc>
          <w:tcPr>
            <w:tcW w:w="2842" w:type="dxa"/>
            <w:tcBorders>
              <w:top w:val="single" w:sz="12" w:space="0" w:color="auto"/>
              <w:bottom w:val="single" w:sz="2" w:space="0" w:color="auto"/>
              <w:right w:val="single" w:sz="12" w:space="0" w:color="auto"/>
            </w:tcBorders>
            <w:shd w:val="clear" w:color="auto" w:fill="FFFF00"/>
            <w:vAlign w:val="center"/>
          </w:tcPr>
          <w:p w14:paraId="68FECC44" w14:textId="77777777" w:rsidR="00654593" w:rsidRPr="00495DBF" w:rsidRDefault="00654593" w:rsidP="006372FA">
            <w:pPr>
              <w:spacing w:line="276" w:lineRule="auto"/>
              <w:jc w:val="right"/>
              <w:rPr>
                <w:rFonts w:ascii="Arial" w:eastAsia="Times New Roman" w:hAnsi="Arial" w:cs="Arial"/>
                <w:sz w:val="24"/>
                <w:szCs w:val="20"/>
                <w:lang w:eastAsia="de-DE"/>
              </w:rPr>
            </w:pPr>
            <w:r>
              <w:rPr>
                <w:rFonts w:ascii="Arial" w:eastAsia="Times New Roman" w:hAnsi="Arial" w:cs="Arial"/>
                <w:sz w:val="24"/>
                <w:szCs w:val="20"/>
                <w:lang w:eastAsia="de-DE"/>
              </w:rPr>
              <w:t>€</w:t>
            </w:r>
          </w:p>
        </w:tc>
      </w:tr>
      <w:tr w:rsidR="00654593" w:rsidRPr="00495DBF" w14:paraId="1D9F00D5" w14:textId="77777777" w:rsidTr="006372FA">
        <w:trPr>
          <w:trHeight w:val="476"/>
          <w:jc w:val="center"/>
        </w:trPr>
        <w:tc>
          <w:tcPr>
            <w:tcW w:w="6200" w:type="dxa"/>
            <w:tcBorders>
              <w:top w:val="single" w:sz="12" w:space="0" w:color="auto"/>
              <w:left w:val="single" w:sz="12" w:space="0" w:color="auto"/>
              <w:bottom w:val="single" w:sz="2" w:space="0" w:color="auto"/>
            </w:tcBorders>
            <w:vAlign w:val="center"/>
          </w:tcPr>
          <w:p w14:paraId="5206B796" w14:textId="77777777" w:rsidR="00654593" w:rsidRPr="0084444E" w:rsidRDefault="00654593" w:rsidP="00230757">
            <w:pPr>
              <w:spacing w:line="276" w:lineRule="auto"/>
              <w:rPr>
                <w:rFonts w:ascii="Arial" w:eastAsia="Times New Roman" w:hAnsi="Arial" w:cs="Arial"/>
                <w:b/>
                <w:sz w:val="24"/>
                <w:szCs w:val="20"/>
                <w:lang w:eastAsia="de-DE"/>
              </w:rPr>
            </w:pPr>
            <w:r w:rsidRPr="0084444E">
              <w:rPr>
                <w:rFonts w:ascii="Arial" w:eastAsia="Times New Roman" w:hAnsi="Arial" w:cs="Arial"/>
                <w:b/>
                <w:sz w:val="24"/>
                <w:szCs w:val="20"/>
                <w:lang w:eastAsia="de-DE"/>
              </w:rPr>
              <w:t>Gesamtpreis</w:t>
            </w:r>
            <w:r w:rsidR="00D801B4">
              <w:rPr>
                <w:rFonts w:ascii="Arial" w:eastAsia="Times New Roman" w:hAnsi="Arial" w:cs="Arial"/>
                <w:b/>
                <w:sz w:val="24"/>
                <w:szCs w:val="20"/>
                <w:lang w:eastAsia="de-DE"/>
              </w:rPr>
              <w:t xml:space="preserve"> </w:t>
            </w:r>
            <w:r w:rsidRPr="0084444E">
              <w:rPr>
                <w:rFonts w:ascii="Arial" w:eastAsia="Times New Roman" w:hAnsi="Arial" w:cs="Arial"/>
                <w:b/>
                <w:sz w:val="24"/>
                <w:szCs w:val="20"/>
                <w:lang w:eastAsia="de-DE"/>
              </w:rPr>
              <w:t>(netto)</w:t>
            </w:r>
          </w:p>
        </w:tc>
        <w:tc>
          <w:tcPr>
            <w:tcW w:w="2842" w:type="dxa"/>
            <w:tcBorders>
              <w:top w:val="single" w:sz="12" w:space="0" w:color="auto"/>
              <w:bottom w:val="single" w:sz="2" w:space="0" w:color="auto"/>
              <w:right w:val="single" w:sz="12" w:space="0" w:color="auto"/>
            </w:tcBorders>
            <w:shd w:val="clear" w:color="auto" w:fill="FFFF00"/>
            <w:vAlign w:val="center"/>
          </w:tcPr>
          <w:p w14:paraId="66BDE249" w14:textId="77777777" w:rsidR="00654593" w:rsidRPr="0084444E" w:rsidRDefault="00654593" w:rsidP="006372FA">
            <w:pPr>
              <w:spacing w:line="276" w:lineRule="auto"/>
              <w:jc w:val="right"/>
              <w:rPr>
                <w:rFonts w:ascii="Arial" w:eastAsia="Times New Roman" w:hAnsi="Arial" w:cs="Arial"/>
                <w:b/>
                <w:sz w:val="24"/>
                <w:szCs w:val="20"/>
                <w:lang w:eastAsia="de-DE"/>
              </w:rPr>
            </w:pPr>
            <w:r w:rsidRPr="0084444E">
              <w:rPr>
                <w:rFonts w:ascii="Arial" w:eastAsia="Times New Roman" w:hAnsi="Arial" w:cs="Arial"/>
                <w:b/>
                <w:sz w:val="24"/>
                <w:szCs w:val="20"/>
                <w:lang w:eastAsia="de-DE"/>
              </w:rPr>
              <w:t>€</w:t>
            </w:r>
          </w:p>
        </w:tc>
      </w:tr>
      <w:tr w:rsidR="00654593" w:rsidRPr="00495DBF" w14:paraId="79CA9E85" w14:textId="77777777" w:rsidTr="006372FA">
        <w:trPr>
          <w:trHeight w:val="476"/>
          <w:jc w:val="center"/>
        </w:trPr>
        <w:tc>
          <w:tcPr>
            <w:tcW w:w="6200" w:type="dxa"/>
            <w:tcBorders>
              <w:top w:val="single" w:sz="2" w:space="0" w:color="auto"/>
              <w:left w:val="single" w:sz="12" w:space="0" w:color="auto"/>
              <w:bottom w:val="single" w:sz="2" w:space="0" w:color="auto"/>
              <w:right w:val="single" w:sz="12" w:space="0" w:color="auto"/>
            </w:tcBorders>
            <w:vAlign w:val="center"/>
          </w:tcPr>
          <w:p w14:paraId="77EFBDF2" w14:textId="77777777" w:rsidR="00654593" w:rsidRPr="00495DBF" w:rsidRDefault="00654593" w:rsidP="006372FA">
            <w:pPr>
              <w:spacing w:line="276" w:lineRule="auto"/>
              <w:rPr>
                <w:rFonts w:ascii="Arial" w:eastAsia="Times New Roman" w:hAnsi="Arial" w:cs="Arial"/>
                <w:sz w:val="24"/>
                <w:szCs w:val="20"/>
                <w:lang w:eastAsia="de-DE"/>
              </w:rPr>
            </w:pPr>
            <w:r>
              <w:rPr>
                <w:rFonts w:ascii="Arial" w:eastAsia="Times New Roman" w:hAnsi="Arial" w:cs="Arial"/>
                <w:sz w:val="24"/>
                <w:szCs w:val="20"/>
                <w:lang w:eastAsia="de-DE"/>
              </w:rPr>
              <w:t>Mehrwertsteuer (19 </w:t>
            </w:r>
            <w:r w:rsidRPr="00495DBF">
              <w:rPr>
                <w:rFonts w:ascii="Arial" w:eastAsia="Times New Roman" w:hAnsi="Arial" w:cs="Arial"/>
                <w:sz w:val="24"/>
                <w:szCs w:val="20"/>
                <w:lang w:eastAsia="de-DE"/>
              </w:rPr>
              <w:t>%)</w:t>
            </w:r>
          </w:p>
        </w:tc>
        <w:tc>
          <w:tcPr>
            <w:tcW w:w="2842" w:type="dxa"/>
            <w:tcBorders>
              <w:top w:val="single" w:sz="2" w:space="0" w:color="auto"/>
              <w:left w:val="single" w:sz="12" w:space="0" w:color="auto"/>
              <w:bottom w:val="single" w:sz="12" w:space="0" w:color="auto"/>
              <w:right w:val="single" w:sz="12" w:space="0" w:color="auto"/>
            </w:tcBorders>
            <w:shd w:val="clear" w:color="auto" w:fill="FFFF00"/>
            <w:vAlign w:val="center"/>
          </w:tcPr>
          <w:p w14:paraId="4356F38F" w14:textId="77777777" w:rsidR="00654593" w:rsidRPr="00495DBF" w:rsidRDefault="00654593" w:rsidP="006372FA">
            <w:pPr>
              <w:spacing w:line="276" w:lineRule="auto"/>
              <w:jc w:val="right"/>
              <w:rPr>
                <w:rFonts w:ascii="Arial" w:eastAsia="Times New Roman" w:hAnsi="Arial" w:cs="Arial"/>
                <w:sz w:val="24"/>
                <w:szCs w:val="20"/>
                <w:lang w:eastAsia="de-DE"/>
              </w:rPr>
            </w:pPr>
            <w:r w:rsidRPr="00495DBF">
              <w:rPr>
                <w:rFonts w:ascii="Arial" w:eastAsia="Times New Roman" w:hAnsi="Arial" w:cs="Arial"/>
                <w:sz w:val="24"/>
                <w:szCs w:val="20"/>
                <w:lang w:eastAsia="de-DE"/>
              </w:rPr>
              <w:t>€</w:t>
            </w:r>
          </w:p>
        </w:tc>
      </w:tr>
      <w:tr w:rsidR="00654593" w:rsidRPr="00495DBF" w14:paraId="53C7A033" w14:textId="77777777" w:rsidTr="006372FA">
        <w:trPr>
          <w:trHeight w:val="476"/>
          <w:jc w:val="center"/>
        </w:trPr>
        <w:tc>
          <w:tcPr>
            <w:tcW w:w="6200" w:type="dxa"/>
            <w:tcBorders>
              <w:top w:val="single" w:sz="2" w:space="0" w:color="auto"/>
              <w:left w:val="single" w:sz="12" w:space="0" w:color="auto"/>
              <w:bottom w:val="single" w:sz="2" w:space="0" w:color="auto"/>
              <w:right w:val="single" w:sz="12" w:space="0" w:color="auto"/>
            </w:tcBorders>
            <w:vAlign w:val="center"/>
          </w:tcPr>
          <w:p w14:paraId="6D3051E5" w14:textId="77777777" w:rsidR="00654593" w:rsidRPr="00495DBF" w:rsidRDefault="00654593" w:rsidP="00230757">
            <w:pPr>
              <w:spacing w:line="276" w:lineRule="auto"/>
              <w:rPr>
                <w:rFonts w:ascii="Arial" w:eastAsia="Times New Roman" w:hAnsi="Arial" w:cs="Arial"/>
                <w:b/>
                <w:sz w:val="24"/>
                <w:szCs w:val="20"/>
                <w:lang w:eastAsia="de-DE"/>
              </w:rPr>
            </w:pPr>
            <w:r w:rsidRPr="00495DBF">
              <w:rPr>
                <w:rFonts w:ascii="Arial" w:eastAsia="Times New Roman" w:hAnsi="Arial" w:cs="Arial"/>
                <w:b/>
                <w:sz w:val="24"/>
                <w:szCs w:val="20"/>
                <w:lang w:eastAsia="de-DE"/>
              </w:rPr>
              <w:t>Gesamt</w:t>
            </w:r>
            <w:r>
              <w:rPr>
                <w:rFonts w:ascii="Arial" w:eastAsia="Times New Roman" w:hAnsi="Arial" w:cs="Arial"/>
                <w:b/>
                <w:sz w:val="24"/>
                <w:szCs w:val="20"/>
                <w:lang w:eastAsia="de-DE"/>
              </w:rPr>
              <w:t>kosten</w:t>
            </w:r>
            <w:r w:rsidRPr="00495DBF">
              <w:rPr>
                <w:rFonts w:ascii="Arial" w:eastAsia="Times New Roman" w:hAnsi="Arial" w:cs="Arial"/>
                <w:b/>
                <w:sz w:val="24"/>
                <w:szCs w:val="20"/>
                <w:lang w:eastAsia="de-DE"/>
              </w:rPr>
              <w:t xml:space="preserve"> (brutto)</w:t>
            </w:r>
            <w:r>
              <w:rPr>
                <w:rFonts w:ascii="Arial" w:eastAsia="Times New Roman" w:hAnsi="Arial" w:cs="Arial"/>
                <w:b/>
                <w:sz w:val="24"/>
                <w:szCs w:val="20"/>
                <w:lang w:eastAsia="de-DE"/>
              </w:rPr>
              <w:t xml:space="preserve"> </w:t>
            </w:r>
          </w:p>
        </w:tc>
        <w:tc>
          <w:tcPr>
            <w:tcW w:w="2842" w:type="dxa"/>
            <w:tcBorders>
              <w:top w:val="single" w:sz="12" w:space="0" w:color="auto"/>
              <w:left w:val="single" w:sz="12" w:space="0" w:color="auto"/>
              <w:bottom w:val="single" w:sz="2" w:space="0" w:color="auto"/>
              <w:right w:val="single" w:sz="12" w:space="0" w:color="auto"/>
            </w:tcBorders>
            <w:shd w:val="clear" w:color="auto" w:fill="FFFF00"/>
            <w:vAlign w:val="center"/>
          </w:tcPr>
          <w:p w14:paraId="71C2A883" w14:textId="77777777" w:rsidR="00654593" w:rsidRPr="00495DBF" w:rsidRDefault="00654593" w:rsidP="006372FA">
            <w:pPr>
              <w:spacing w:line="276" w:lineRule="auto"/>
              <w:jc w:val="right"/>
              <w:rPr>
                <w:rFonts w:ascii="Arial" w:eastAsia="Times New Roman" w:hAnsi="Arial" w:cs="Arial"/>
                <w:b/>
                <w:sz w:val="24"/>
                <w:szCs w:val="20"/>
                <w:lang w:eastAsia="de-DE"/>
              </w:rPr>
            </w:pPr>
            <w:r w:rsidRPr="00495DBF">
              <w:rPr>
                <w:rFonts w:ascii="Arial" w:eastAsia="Times New Roman" w:hAnsi="Arial" w:cs="Arial"/>
                <w:b/>
                <w:sz w:val="24"/>
                <w:szCs w:val="20"/>
                <w:lang w:eastAsia="de-DE"/>
              </w:rPr>
              <w:t>€</w:t>
            </w:r>
          </w:p>
        </w:tc>
      </w:tr>
      <w:tr w:rsidR="00654593" w:rsidRPr="00495DBF" w14:paraId="35673B67" w14:textId="77777777" w:rsidTr="006372FA">
        <w:trPr>
          <w:trHeight w:val="476"/>
          <w:jc w:val="center"/>
        </w:trPr>
        <w:tc>
          <w:tcPr>
            <w:tcW w:w="6200" w:type="dxa"/>
            <w:tcBorders>
              <w:top w:val="single" w:sz="2" w:space="0" w:color="auto"/>
              <w:left w:val="single" w:sz="12" w:space="0" w:color="auto"/>
              <w:bottom w:val="single" w:sz="2" w:space="0" w:color="auto"/>
              <w:right w:val="single" w:sz="12" w:space="0" w:color="auto"/>
            </w:tcBorders>
            <w:vAlign w:val="center"/>
          </w:tcPr>
          <w:p w14:paraId="2C59B30C" w14:textId="77777777" w:rsidR="00654593" w:rsidRDefault="00654593" w:rsidP="006372FA">
            <w:pPr>
              <w:spacing w:line="276" w:lineRule="auto"/>
              <w:rPr>
                <w:rFonts w:ascii="Arial" w:eastAsia="Times New Roman" w:hAnsi="Arial" w:cs="Arial"/>
                <w:sz w:val="24"/>
                <w:szCs w:val="20"/>
                <w:lang w:eastAsia="de-DE"/>
              </w:rPr>
            </w:pPr>
            <w:r>
              <w:rPr>
                <w:rFonts w:ascii="Arial" w:eastAsia="Times New Roman" w:hAnsi="Arial" w:cs="Arial"/>
                <w:sz w:val="24"/>
                <w:szCs w:val="20"/>
                <w:lang w:eastAsia="de-DE"/>
              </w:rPr>
              <w:t>abzüglich ___ </w:t>
            </w:r>
            <w:r w:rsidRPr="00495DBF">
              <w:rPr>
                <w:rFonts w:ascii="Arial" w:eastAsia="Times New Roman" w:hAnsi="Arial" w:cs="Arial"/>
                <w:sz w:val="24"/>
                <w:szCs w:val="20"/>
                <w:lang w:eastAsia="de-DE"/>
              </w:rPr>
              <w:t>% Skonto in ___ Tagen</w:t>
            </w:r>
          </w:p>
          <w:p w14:paraId="0836AA21" w14:textId="77777777" w:rsidR="00654593" w:rsidRPr="00495DBF" w:rsidRDefault="00654593" w:rsidP="006372FA">
            <w:pPr>
              <w:spacing w:line="276" w:lineRule="auto"/>
              <w:rPr>
                <w:rFonts w:ascii="Arial" w:eastAsia="Times New Roman" w:hAnsi="Arial" w:cs="Arial"/>
                <w:sz w:val="24"/>
                <w:szCs w:val="20"/>
                <w:lang w:eastAsia="de-DE"/>
              </w:rPr>
            </w:pPr>
            <w:r>
              <w:rPr>
                <w:rFonts w:ascii="Arial" w:eastAsia="Times New Roman" w:hAnsi="Arial" w:cs="Arial"/>
                <w:sz w:val="24"/>
                <w:szCs w:val="20"/>
                <w:lang w:eastAsia="de-DE"/>
              </w:rPr>
              <w:t>(Wertung erst ab 14 Tage)</w:t>
            </w:r>
          </w:p>
        </w:tc>
        <w:tc>
          <w:tcPr>
            <w:tcW w:w="2842" w:type="dxa"/>
            <w:tcBorders>
              <w:top w:val="single" w:sz="2" w:space="0" w:color="auto"/>
              <w:left w:val="single" w:sz="12" w:space="0" w:color="auto"/>
              <w:bottom w:val="single" w:sz="2" w:space="0" w:color="auto"/>
              <w:right w:val="single" w:sz="12" w:space="0" w:color="auto"/>
            </w:tcBorders>
            <w:shd w:val="clear" w:color="auto" w:fill="FFFF00"/>
            <w:vAlign w:val="center"/>
          </w:tcPr>
          <w:p w14:paraId="34297481" w14:textId="77777777" w:rsidR="00654593" w:rsidRPr="00495DBF" w:rsidRDefault="00654593" w:rsidP="006372FA">
            <w:pPr>
              <w:spacing w:line="276" w:lineRule="auto"/>
              <w:jc w:val="right"/>
              <w:rPr>
                <w:rFonts w:ascii="Arial" w:eastAsia="Times New Roman" w:hAnsi="Arial" w:cs="Arial"/>
                <w:sz w:val="24"/>
                <w:szCs w:val="20"/>
                <w:lang w:eastAsia="de-DE"/>
              </w:rPr>
            </w:pPr>
            <w:r w:rsidRPr="00495DBF">
              <w:rPr>
                <w:rFonts w:ascii="Arial" w:eastAsia="Times New Roman" w:hAnsi="Arial" w:cs="Arial"/>
                <w:sz w:val="24"/>
                <w:szCs w:val="20"/>
                <w:lang w:eastAsia="de-DE"/>
              </w:rPr>
              <w:t>€</w:t>
            </w:r>
          </w:p>
        </w:tc>
      </w:tr>
      <w:tr w:rsidR="00654593" w:rsidRPr="00495DBF" w14:paraId="32750A0E" w14:textId="77777777" w:rsidTr="006372FA">
        <w:trPr>
          <w:trHeight w:val="476"/>
          <w:jc w:val="center"/>
        </w:trPr>
        <w:tc>
          <w:tcPr>
            <w:tcW w:w="6200" w:type="dxa"/>
            <w:tcBorders>
              <w:top w:val="single" w:sz="2" w:space="0" w:color="auto"/>
              <w:left w:val="single" w:sz="12" w:space="0" w:color="auto"/>
              <w:bottom w:val="single" w:sz="12" w:space="0" w:color="auto"/>
              <w:right w:val="single" w:sz="12" w:space="0" w:color="auto"/>
            </w:tcBorders>
            <w:vAlign w:val="center"/>
          </w:tcPr>
          <w:p w14:paraId="545E9D48" w14:textId="77777777" w:rsidR="00654593" w:rsidRPr="00495DBF" w:rsidRDefault="00654593" w:rsidP="006372FA">
            <w:pPr>
              <w:spacing w:line="276" w:lineRule="auto"/>
              <w:rPr>
                <w:rFonts w:ascii="Arial" w:eastAsia="Times New Roman" w:hAnsi="Arial" w:cs="Arial"/>
                <w:b/>
                <w:sz w:val="24"/>
                <w:szCs w:val="20"/>
                <w:lang w:eastAsia="de-DE"/>
              </w:rPr>
            </w:pPr>
            <w:r w:rsidRPr="00495DBF">
              <w:rPr>
                <w:rFonts w:ascii="Arial" w:eastAsia="Times New Roman" w:hAnsi="Arial" w:cs="Arial"/>
                <w:b/>
                <w:sz w:val="24"/>
                <w:szCs w:val="20"/>
                <w:lang w:eastAsia="de-DE"/>
              </w:rPr>
              <w:t>Endpreis</w:t>
            </w:r>
          </w:p>
        </w:tc>
        <w:tc>
          <w:tcPr>
            <w:tcW w:w="2842" w:type="dxa"/>
            <w:tcBorders>
              <w:top w:val="single" w:sz="2" w:space="0" w:color="auto"/>
              <w:left w:val="single" w:sz="12" w:space="0" w:color="auto"/>
              <w:bottom w:val="single" w:sz="12" w:space="0" w:color="auto"/>
              <w:right w:val="single" w:sz="12" w:space="0" w:color="auto"/>
            </w:tcBorders>
            <w:shd w:val="clear" w:color="auto" w:fill="FFFF00"/>
            <w:vAlign w:val="center"/>
          </w:tcPr>
          <w:p w14:paraId="4CC4BC35" w14:textId="77777777" w:rsidR="00654593" w:rsidRPr="00495DBF" w:rsidRDefault="00654593" w:rsidP="006372FA">
            <w:pPr>
              <w:spacing w:line="276" w:lineRule="auto"/>
              <w:jc w:val="right"/>
              <w:rPr>
                <w:rFonts w:ascii="Arial" w:eastAsia="Times New Roman" w:hAnsi="Arial" w:cs="Arial"/>
                <w:b/>
                <w:sz w:val="24"/>
                <w:szCs w:val="20"/>
                <w:lang w:eastAsia="de-DE"/>
              </w:rPr>
            </w:pPr>
            <w:r w:rsidRPr="00495DBF">
              <w:rPr>
                <w:rFonts w:ascii="Arial" w:eastAsia="Times New Roman" w:hAnsi="Arial" w:cs="Arial"/>
                <w:b/>
                <w:sz w:val="24"/>
                <w:szCs w:val="20"/>
                <w:lang w:eastAsia="de-DE"/>
              </w:rPr>
              <w:t>€</w:t>
            </w:r>
          </w:p>
        </w:tc>
      </w:tr>
    </w:tbl>
    <w:p w14:paraId="4F0F9BE5" w14:textId="77777777" w:rsidR="00654593" w:rsidRPr="00274155" w:rsidRDefault="00654593" w:rsidP="00654593">
      <w:pPr>
        <w:pStyle w:val="KeinLeerraum"/>
        <w:suppressAutoHyphens w:val="0"/>
        <w:autoSpaceDN/>
        <w:spacing w:line="276" w:lineRule="auto"/>
        <w:textAlignment w:val="auto"/>
        <w:rPr>
          <w:rFonts w:cs="Arial"/>
          <w:sz w:val="24"/>
          <w:szCs w:val="24"/>
          <w:u w:val="none"/>
        </w:rPr>
      </w:pPr>
    </w:p>
    <w:p w14:paraId="376AEBCA" w14:textId="77777777" w:rsidR="00654593" w:rsidRPr="00435D39" w:rsidRDefault="00654593" w:rsidP="00654593">
      <w:pPr>
        <w:spacing w:after="0" w:line="276" w:lineRule="auto"/>
        <w:rPr>
          <w:rFonts w:ascii="Arial" w:eastAsia="Calibri" w:hAnsi="Arial" w:cs="Arial"/>
          <w:sz w:val="24"/>
          <w:szCs w:val="24"/>
        </w:rPr>
      </w:pPr>
    </w:p>
    <w:p w14:paraId="1BE46F17" w14:textId="77777777" w:rsidR="00DA1F95" w:rsidRPr="00237BE9" w:rsidRDefault="00DA1F95" w:rsidP="00D24AEC">
      <w:pPr>
        <w:pStyle w:val="Default"/>
        <w:jc w:val="both"/>
        <w:rPr>
          <w:rFonts w:eastAsia="Times New Roman"/>
          <w:lang w:eastAsia="ar-SA"/>
        </w:rPr>
      </w:pPr>
    </w:p>
    <w:p w14:paraId="25867C81" w14:textId="77777777" w:rsidR="00DA1F95" w:rsidRPr="003C1769" w:rsidRDefault="00DA1F95" w:rsidP="00DA1F95">
      <w:pPr>
        <w:numPr>
          <w:ilvl w:val="0"/>
          <w:numId w:val="6"/>
        </w:numPr>
        <w:suppressAutoHyphens/>
        <w:spacing w:after="0" w:line="320" w:lineRule="exact"/>
        <w:jc w:val="center"/>
        <w:outlineLvl w:val="0"/>
        <w:rPr>
          <w:rFonts w:ascii="Arial" w:eastAsia="Calibri" w:hAnsi="Arial" w:cs="Arial"/>
          <w:b/>
          <w:sz w:val="28"/>
          <w:szCs w:val="24"/>
          <w:u w:val="single"/>
        </w:rPr>
      </w:pPr>
      <w:bookmarkStart w:id="46" w:name="_Toc176776051"/>
      <w:bookmarkStart w:id="47" w:name="_Toc214011205"/>
      <w:r w:rsidRPr="003C1769">
        <w:rPr>
          <w:rFonts w:ascii="Arial" w:eastAsia="Calibri" w:hAnsi="Arial" w:cs="Arial"/>
          <w:b/>
          <w:sz w:val="28"/>
          <w:szCs w:val="24"/>
          <w:u w:val="single"/>
        </w:rPr>
        <w:t>Wertung der Angebote</w:t>
      </w:r>
      <w:bookmarkEnd w:id="45"/>
      <w:bookmarkEnd w:id="46"/>
      <w:bookmarkEnd w:id="47"/>
    </w:p>
    <w:p w14:paraId="6CF1EC7B" w14:textId="77777777" w:rsidR="00DA1F95" w:rsidRPr="00435D39" w:rsidRDefault="00DA1F95" w:rsidP="00DA1F95">
      <w:pPr>
        <w:spacing w:after="0" w:line="320" w:lineRule="exact"/>
        <w:jc w:val="both"/>
        <w:rPr>
          <w:rFonts w:ascii="Arial" w:eastAsia="Calibri" w:hAnsi="Arial" w:cs="Arial"/>
          <w:sz w:val="24"/>
          <w:szCs w:val="24"/>
        </w:rPr>
      </w:pPr>
    </w:p>
    <w:p w14:paraId="180A1682" w14:textId="77777777" w:rsidR="00DA1F95" w:rsidRPr="00CD0113" w:rsidRDefault="00DA1F95" w:rsidP="00DA1F95">
      <w:pPr>
        <w:numPr>
          <w:ilvl w:val="1"/>
          <w:numId w:val="6"/>
        </w:numPr>
        <w:suppressAutoHyphens/>
        <w:spacing w:after="0" w:line="320" w:lineRule="exact"/>
        <w:jc w:val="both"/>
        <w:outlineLvl w:val="1"/>
        <w:rPr>
          <w:rFonts w:ascii="Arial" w:eastAsia="Calibri" w:hAnsi="Arial" w:cs="Arial"/>
          <w:b/>
          <w:sz w:val="24"/>
          <w:szCs w:val="24"/>
        </w:rPr>
      </w:pPr>
      <w:bookmarkStart w:id="48" w:name="_Toc176776053"/>
      <w:bookmarkStart w:id="49" w:name="_Toc214011206"/>
      <w:r w:rsidRPr="00435D39">
        <w:rPr>
          <w:rFonts w:ascii="Arial" w:eastAsia="Calibri" w:hAnsi="Arial" w:cs="Arial"/>
          <w:b/>
          <w:sz w:val="24"/>
          <w:szCs w:val="24"/>
        </w:rPr>
        <w:t>Zuschlag</w:t>
      </w:r>
      <w:bookmarkEnd w:id="48"/>
      <w:bookmarkEnd w:id="49"/>
    </w:p>
    <w:p w14:paraId="560E3B63" w14:textId="77777777" w:rsidR="00DA1F95" w:rsidRPr="00435D39" w:rsidRDefault="00DA1F95" w:rsidP="00DA1F95">
      <w:pPr>
        <w:spacing w:after="0" w:line="320" w:lineRule="exact"/>
        <w:jc w:val="both"/>
        <w:rPr>
          <w:rFonts w:ascii="Arial" w:eastAsia="Calibri" w:hAnsi="Arial" w:cs="Arial"/>
          <w:b/>
          <w:sz w:val="24"/>
          <w:szCs w:val="24"/>
        </w:rPr>
      </w:pPr>
    </w:p>
    <w:p w14:paraId="68037E45" w14:textId="77777777" w:rsidR="000D7530" w:rsidRPr="007328A3" w:rsidRDefault="000D7530" w:rsidP="000D7530">
      <w:pPr>
        <w:spacing w:after="0" w:line="320" w:lineRule="exact"/>
        <w:rPr>
          <w:rFonts w:ascii="Arial" w:hAnsi="Arial" w:cs="Arial"/>
          <w:sz w:val="24"/>
          <w:szCs w:val="24"/>
        </w:rPr>
      </w:pPr>
      <w:r w:rsidRPr="007328A3">
        <w:rPr>
          <w:rFonts w:ascii="Arial" w:hAnsi="Arial" w:cs="Arial"/>
          <w:sz w:val="24"/>
          <w:szCs w:val="24"/>
        </w:rPr>
        <w:t xml:space="preserve">Der Preis ist das einzige Zuschlagskriterium. </w:t>
      </w:r>
    </w:p>
    <w:p w14:paraId="691016AC" w14:textId="77777777" w:rsidR="000D7530" w:rsidRPr="007328A3" w:rsidRDefault="000D7530" w:rsidP="000D7530">
      <w:pPr>
        <w:spacing w:after="0" w:line="320" w:lineRule="exact"/>
        <w:rPr>
          <w:rFonts w:ascii="Arial" w:hAnsi="Arial" w:cs="Arial"/>
          <w:sz w:val="24"/>
          <w:szCs w:val="24"/>
        </w:rPr>
      </w:pPr>
    </w:p>
    <w:p w14:paraId="2942BD1F" w14:textId="77777777" w:rsidR="000D7530" w:rsidRPr="007328A3" w:rsidRDefault="000D7530" w:rsidP="000D7530">
      <w:pPr>
        <w:spacing w:after="0" w:line="320" w:lineRule="exact"/>
        <w:rPr>
          <w:rFonts w:ascii="Arial" w:hAnsi="Arial" w:cs="Arial"/>
          <w:sz w:val="24"/>
          <w:szCs w:val="24"/>
        </w:rPr>
      </w:pPr>
      <w:r w:rsidRPr="007328A3">
        <w:rPr>
          <w:rFonts w:ascii="Arial" w:hAnsi="Arial" w:cs="Arial"/>
          <w:sz w:val="24"/>
          <w:szCs w:val="24"/>
        </w:rPr>
        <w:t>Dabei wird der Zuschlag auf das Angebot mit dem günstigsten Preis erteilt. Ausschlaggebend ist dabei der</w:t>
      </w:r>
      <w:r>
        <w:rPr>
          <w:rFonts w:ascii="Arial" w:hAnsi="Arial" w:cs="Arial"/>
          <w:sz w:val="24"/>
          <w:szCs w:val="24"/>
        </w:rPr>
        <w:t xml:space="preserve"> Angebotsendpreis im Preisblatt</w:t>
      </w:r>
      <w:r w:rsidRPr="007328A3">
        <w:rPr>
          <w:rFonts w:ascii="Arial" w:hAnsi="Arial" w:cs="Arial"/>
          <w:sz w:val="24"/>
          <w:szCs w:val="24"/>
        </w:rPr>
        <w:t>. Gem. § 60 VgV wird zudem eine Prüfung der Angemessenheit des Preises durchgeführt.</w:t>
      </w:r>
    </w:p>
    <w:p w14:paraId="005E12AD" w14:textId="77777777" w:rsidR="000D7530" w:rsidRPr="007328A3" w:rsidRDefault="000D7530" w:rsidP="000D7530">
      <w:pPr>
        <w:spacing w:after="0" w:line="320" w:lineRule="exact"/>
        <w:rPr>
          <w:rFonts w:ascii="Arial" w:hAnsi="Arial" w:cs="Arial"/>
          <w:sz w:val="24"/>
          <w:szCs w:val="24"/>
        </w:rPr>
      </w:pPr>
    </w:p>
    <w:p w14:paraId="662A22EE" w14:textId="33FF241B" w:rsidR="0004542F" w:rsidRPr="00CD0113" w:rsidRDefault="000D7530" w:rsidP="000D7530">
      <w:pPr>
        <w:spacing w:after="0" w:line="320" w:lineRule="exact"/>
        <w:jc w:val="both"/>
        <w:rPr>
          <w:rFonts w:ascii="Arial" w:hAnsi="Arial" w:cs="Arial"/>
          <w:sz w:val="24"/>
          <w:szCs w:val="24"/>
        </w:rPr>
      </w:pPr>
      <w:r w:rsidRPr="007328A3">
        <w:rPr>
          <w:rFonts w:ascii="Arial" w:hAnsi="Arial" w:cs="Arial"/>
          <w:sz w:val="24"/>
          <w:szCs w:val="24"/>
        </w:rPr>
        <w:t>Wird ein Auftrag nicht erteilt, so werden mangels besonderer Vereinbarungen für die Ausarbeitung von Projekten etc. Vergütungen und Entschädigungen nicht gewährt</w:t>
      </w:r>
    </w:p>
    <w:sectPr w:rsidR="0004542F" w:rsidRPr="00CD0113" w:rsidSect="00CE6A3E">
      <w:footerReference w:type="default" r:id="rId10"/>
      <w:footnotePr>
        <w:pos w:val="beneathText"/>
      </w:footnotePr>
      <w:pgSz w:w="11905" w:h="16837"/>
      <w:pgMar w:top="1003" w:right="1415" w:bottom="89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1A528" w14:textId="77777777" w:rsidR="006C6A8F" w:rsidRDefault="006C6A8F" w:rsidP="00D9634C">
      <w:pPr>
        <w:spacing w:after="0" w:line="240" w:lineRule="auto"/>
      </w:pPr>
      <w:r>
        <w:separator/>
      </w:r>
    </w:p>
  </w:endnote>
  <w:endnote w:type="continuationSeparator" w:id="0">
    <w:p w14:paraId="29C2E790" w14:textId="77777777" w:rsidR="006C6A8F" w:rsidRDefault="006C6A8F" w:rsidP="00D96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46036"/>
      <w:docPartObj>
        <w:docPartGallery w:val="Page Numbers (Bottom of Page)"/>
        <w:docPartUnique/>
      </w:docPartObj>
    </w:sdtPr>
    <w:sdtEndPr/>
    <w:sdtContent>
      <w:p w14:paraId="17928057" w14:textId="77777777" w:rsidR="00832BA0" w:rsidRDefault="00832BA0">
        <w:pPr>
          <w:pStyle w:val="Fuzeile"/>
          <w:jc w:val="center"/>
        </w:pPr>
        <w:r>
          <w:fldChar w:fldCharType="begin"/>
        </w:r>
        <w:r>
          <w:instrText>PAGE   \* MERGEFORMAT</w:instrText>
        </w:r>
        <w:r>
          <w:fldChar w:fldCharType="separate"/>
        </w:r>
        <w:r w:rsidR="001661F8">
          <w:rPr>
            <w:noProof/>
          </w:rPr>
          <w:t>14</w:t>
        </w:r>
        <w:r>
          <w:fldChar w:fldCharType="end"/>
        </w:r>
      </w:p>
    </w:sdtContent>
  </w:sdt>
  <w:p w14:paraId="6A5235D0" w14:textId="77777777" w:rsidR="00832BA0" w:rsidRDefault="00832B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8056" w14:textId="77777777" w:rsidR="006C6A8F" w:rsidRDefault="006C6A8F" w:rsidP="00D9634C">
      <w:pPr>
        <w:spacing w:after="0" w:line="240" w:lineRule="auto"/>
      </w:pPr>
      <w:r>
        <w:separator/>
      </w:r>
    </w:p>
  </w:footnote>
  <w:footnote w:type="continuationSeparator" w:id="0">
    <w:p w14:paraId="16FAB491" w14:textId="77777777" w:rsidR="006C6A8F" w:rsidRDefault="006C6A8F" w:rsidP="00D96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1E7C"/>
    <w:multiLevelType w:val="hybridMultilevel"/>
    <w:tmpl w:val="594EA28C"/>
    <w:lvl w:ilvl="0" w:tplc="F5AEDCDA">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AE48D6"/>
    <w:multiLevelType w:val="hybridMultilevel"/>
    <w:tmpl w:val="1CCAFC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3B1448E"/>
    <w:multiLevelType w:val="hybridMultilevel"/>
    <w:tmpl w:val="87983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980CF3"/>
    <w:multiLevelType w:val="multilevel"/>
    <w:tmpl w:val="046E3484"/>
    <w:lvl w:ilvl="0">
      <w:start w:val="2"/>
      <w:numFmt w:val="decimal"/>
      <w:lvlText w:val="%1"/>
      <w:lvlJc w:val="left"/>
      <w:pPr>
        <w:tabs>
          <w:tab w:val="num" w:pos="1134"/>
        </w:tabs>
        <w:ind w:left="1134" w:hanging="360"/>
      </w:pPr>
      <w:rPr>
        <w:rFonts w:hint="default"/>
      </w:rPr>
    </w:lvl>
    <w:lvl w:ilvl="1">
      <w:start w:val="3"/>
      <w:numFmt w:val="decimal"/>
      <w:isLgl/>
      <w:lvlText w:val="%1.%2"/>
      <w:lvlJc w:val="left"/>
      <w:pPr>
        <w:ind w:left="1179"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54" w:hanging="108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2214" w:hanging="144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574" w:hanging="1800"/>
      </w:pPr>
      <w:rPr>
        <w:rFonts w:hint="default"/>
      </w:rPr>
    </w:lvl>
    <w:lvl w:ilvl="8">
      <w:start w:val="1"/>
      <w:numFmt w:val="decimal"/>
      <w:isLgl/>
      <w:lvlText w:val="%1.%2.%3.%4.%5.%6.%7.%8.%9"/>
      <w:lvlJc w:val="left"/>
      <w:pPr>
        <w:ind w:left="2574" w:hanging="1800"/>
      </w:pPr>
      <w:rPr>
        <w:rFonts w:hint="default"/>
      </w:rPr>
    </w:lvl>
  </w:abstractNum>
  <w:abstractNum w:abstractNumId="4" w15:restartNumberingAfterBreak="0">
    <w:nsid w:val="099669E9"/>
    <w:multiLevelType w:val="hybridMultilevel"/>
    <w:tmpl w:val="BE685322"/>
    <w:lvl w:ilvl="0" w:tplc="A29E2D92">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4403B"/>
    <w:multiLevelType w:val="hybridMultilevel"/>
    <w:tmpl w:val="B2DC1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C34023"/>
    <w:multiLevelType w:val="hybridMultilevel"/>
    <w:tmpl w:val="CF4C28E6"/>
    <w:lvl w:ilvl="0" w:tplc="D550D848">
      <w:start w:val="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7E341D"/>
    <w:multiLevelType w:val="hybridMultilevel"/>
    <w:tmpl w:val="92C4D7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FF44D6"/>
    <w:multiLevelType w:val="multilevel"/>
    <w:tmpl w:val="ED6CE1D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3700C3"/>
    <w:multiLevelType w:val="multilevel"/>
    <w:tmpl w:val="DECA7E6A"/>
    <w:lvl w:ilvl="0">
      <w:start w:val="2"/>
      <w:numFmt w:val="decimal"/>
      <w:lvlText w:val="%1."/>
      <w:lvlJc w:val="left"/>
      <w:pPr>
        <w:ind w:left="1440" w:hanging="360"/>
      </w:pPr>
      <w:rPr>
        <w:rFonts w:hint="default"/>
      </w:rPr>
    </w:lvl>
    <w:lvl w:ilvl="1">
      <w:numFmt w:val="bullet"/>
      <w:lvlText w:val="-"/>
      <w:lvlJc w:val="left"/>
      <w:pPr>
        <w:ind w:left="1800" w:hanging="7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0" w15:restartNumberingAfterBreak="0">
    <w:nsid w:val="21FA228C"/>
    <w:multiLevelType w:val="hybridMultilevel"/>
    <w:tmpl w:val="B56CA5C0"/>
    <w:lvl w:ilvl="0" w:tplc="45F0546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BD31C1"/>
    <w:multiLevelType w:val="hybridMultilevel"/>
    <w:tmpl w:val="0A4EA68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A615AF"/>
    <w:multiLevelType w:val="multilevel"/>
    <w:tmpl w:val="7394777E"/>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44F770B"/>
    <w:multiLevelType w:val="hybridMultilevel"/>
    <w:tmpl w:val="FF2A913E"/>
    <w:lvl w:ilvl="0" w:tplc="5DCCD56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E36B93"/>
    <w:multiLevelType w:val="hybridMultilevel"/>
    <w:tmpl w:val="89FE7D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103844"/>
    <w:multiLevelType w:val="hybridMultilevel"/>
    <w:tmpl w:val="B3ECF5C0"/>
    <w:lvl w:ilvl="0" w:tplc="A29E2D92">
      <w:start w:val="2"/>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B1255B3"/>
    <w:multiLevelType w:val="hybridMultilevel"/>
    <w:tmpl w:val="F10C0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376C8A"/>
    <w:multiLevelType w:val="hybridMultilevel"/>
    <w:tmpl w:val="82EC010E"/>
    <w:lvl w:ilvl="0" w:tplc="2D1C1634">
      <w:start w:val="3"/>
      <w:numFmt w:val="bullet"/>
      <w:lvlText w:val="-"/>
      <w:lvlJc w:val="left"/>
      <w:pPr>
        <w:ind w:left="720" w:hanging="360"/>
      </w:pPr>
      <w:rPr>
        <w:rFonts w:ascii="Times New Roman" w:eastAsia="Times New Roman" w:hAnsi="Times New Roman"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AB4CB4"/>
    <w:multiLevelType w:val="hybridMultilevel"/>
    <w:tmpl w:val="C7FE19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F5616F2"/>
    <w:multiLevelType w:val="hybridMultilevel"/>
    <w:tmpl w:val="04523874"/>
    <w:lvl w:ilvl="0" w:tplc="72EC5E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1E06FC"/>
    <w:multiLevelType w:val="hybridMultilevel"/>
    <w:tmpl w:val="A0242DD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1F4DB7"/>
    <w:multiLevelType w:val="hybridMultilevel"/>
    <w:tmpl w:val="50847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623C3D"/>
    <w:multiLevelType w:val="hybridMultilevel"/>
    <w:tmpl w:val="51FEE0BC"/>
    <w:lvl w:ilvl="0" w:tplc="C48A94F8">
      <w:start w:val="5"/>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647B9"/>
    <w:multiLevelType w:val="hybridMultilevel"/>
    <w:tmpl w:val="9CF84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477EEC"/>
    <w:multiLevelType w:val="hybridMultilevel"/>
    <w:tmpl w:val="3962E9C2"/>
    <w:lvl w:ilvl="0" w:tplc="32124DA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BDB1A3F"/>
    <w:multiLevelType w:val="hybridMultilevel"/>
    <w:tmpl w:val="3BDA8F00"/>
    <w:lvl w:ilvl="0" w:tplc="C16AB986">
      <w:start w:val="1"/>
      <w:numFmt w:val="decimal"/>
      <w:lvlText w:val="1.9.%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524500B"/>
    <w:multiLevelType w:val="hybridMultilevel"/>
    <w:tmpl w:val="05144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864011C"/>
    <w:multiLevelType w:val="hybridMultilevel"/>
    <w:tmpl w:val="078A75C2"/>
    <w:lvl w:ilvl="0" w:tplc="4CA60054">
      <w:numFmt w:val="decimal"/>
      <w:lvlText w:val="%1"/>
      <w:lvlJc w:val="left"/>
      <w:pPr>
        <w:ind w:left="1134" w:hanging="360"/>
      </w:pPr>
      <w:rPr>
        <w:rFonts w:hint="default"/>
      </w:rPr>
    </w:lvl>
    <w:lvl w:ilvl="1" w:tplc="04070019" w:tentative="1">
      <w:start w:val="1"/>
      <w:numFmt w:val="lowerLetter"/>
      <w:lvlText w:val="%2."/>
      <w:lvlJc w:val="left"/>
      <w:pPr>
        <w:ind w:left="1854" w:hanging="360"/>
      </w:pPr>
    </w:lvl>
    <w:lvl w:ilvl="2" w:tplc="0407001B" w:tentative="1">
      <w:start w:val="1"/>
      <w:numFmt w:val="lowerRoman"/>
      <w:lvlText w:val="%3."/>
      <w:lvlJc w:val="right"/>
      <w:pPr>
        <w:ind w:left="2574" w:hanging="180"/>
      </w:pPr>
    </w:lvl>
    <w:lvl w:ilvl="3" w:tplc="0407000F" w:tentative="1">
      <w:start w:val="1"/>
      <w:numFmt w:val="decimal"/>
      <w:lvlText w:val="%4."/>
      <w:lvlJc w:val="left"/>
      <w:pPr>
        <w:ind w:left="3294" w:hanging="360"/>
      </w:pPr>
    </w:lvl>
    <w:lvl w:ilvl="4" w:tplc="04070019" w:tentative="1">
      <w:start w:val="1"/>
      <w:numFmt w:val="lowerLetter"/>
      <w:lvlText w:val="%5."/>
      <w:lvlJc w:val="left"/>
      <w:pPr>
        <w:ind w:left="4014" w:hanging="360"/>
      </w:pPr>
    </w:lvl>
    <w:lvl w:ilvl="5" w:tplc="0407001B" w:tentative="1">
      <w:start w:val="1"/>
      <w:numFmt w:val="lowerRoman"/>
      <w:lvlText w:val="%6."/>
      <w:lvlJc w:val="right"/>
      <w:pPr>
        <w:ind w:left="4734" w:hanging="180"/>
      </w:pPr>
    </w:lvl>
    <w:lvl w:ilvl="6" w:tplc="0407000F" w:tentative="1">
      <w:start w:val="1"/>
      <w:numFmt w:val="decimal"/>
      <w:lvlText w:val="%7."/>
      <w:lvlJc w:val="left"/>
      <w:pPr>
        <w:ind w:left="5454" w:hanging="360"/>
      </w:pPr>
    </w:lvl>
    <w:lvl w:ilvl="7" w:tplc="04070019" w:tentative="1">
      <w:start w:val="1"/>
      <w:numFmt w:val="lowerLetter"/>
      <w:lvlText w:val="%8."/>
      <w:lvlJc w:val="left"/>
      <w:pPr>
        <w:ind w:left="6174" w:hanging="360"/>
      </w:pPr>
    </w:lvl>
    <w:lvl w:ilvl="8" w:tplc="0407001B" w:tentative="1">
      <w:start w:val="1"/>
      <w:numFmt w:val="lowerRoman"/>
      <w:lvlText w:val="%9."/>
      <w:lvlJc w:val="right"/>
      <w:pPr>
        <w:ind w:left="6894" w:hanging="180"/>
      </w:pPr>
    </w:lvl>
  </w:abstractNum>
  <w:abstractNum w:abstractNumId="28" w15:restartNumberingAfterBreak="0">
    <w:nsid w:val="6D744808"/>
    <w:multiLevelType w:val="multilevel"/>
    <w:tmpl w:val="362C90D6"/>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2"/>
      <w:numFmt w:val="bullet"/>
      <w:lvlText w:val="→"/>
      <w:lvlJc w:val="left"/>
      <w:pPr>
        <w:ind w:left="2880" w:hanging="720"/>
      </w:pPr>
      <w:rPr>
        <w:rFonts w:ascii="Arial" w:eastAsia="Calibri" w:hAnsi="Arial"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76561637"/>
    <w:multiLevelType w:val="hybridMultilevel"/>
    <w:tmpl w:val="EF24CC08"/>
    <w:lvl w:ilvl="0" w:tplc="79E24254">
      <w:start w:val="250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444ADC"/>
    <w:multiLevelType w:val="multilevel"/>
    <w:tmpl w:val="FEA245DC"/>
    <w:lvl w:ilvl="0">
      <w:start w:val="1"/>
      <w:numFmt w:val="decimal"/>
      <w:lvlText w:val="%1."/>
      <w:lvlJc w:val="left"/>
      <w:pPr>
        <w:ind w:left="405" w:hanging="405"/>
      </w:pPr>
      <w:rPr>
        <w:rFonts w:hint="default"/>
        <w:u w:val="single"/>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931AC8"/>
    <w:multiLevelType w:val="hybridMultilevel"/>
    <w:tmpl w:val="3ADEACE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94D5EE9"/>
    <w:multiLevelType w:val="hybridMultilevel"/>
    <w:tmpl w:val="970AD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B431B66"/>
    <w:multiLevelType w:val="hybridMultilevel"/>
    <w:tmpl w:val="3E12A1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8FAC4FCE">
      <w:start w:val="1000"/>
      <w:numFmt w:val="bullet"/>
      <w:lvlText w:val="•"/>
      <w:lvlJc w:val="left"/>
      <w:pPr>
        <w:ind w:left="2160" w:hanging="360"/>
      </w:pPr>
      <w:rPr>
        <w:rFonts w:ascii="Arial" w:eastAsiaTheme="minorHAnsi"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BA3791C"/>
    <w:multiLevelType w:val="multilevel"/>
    <w:tmpl w:val="DB029B0C"/>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D614E3E"/>
    <w:multiLevelType w:val="hybridMultilevel"/>
    <w:tmpl w:val="DA0481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E1F36A6"/>
    <w:multiLevelType w:val="hybridMultilevel"/>
    <w:tmpl w:val="D9345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0700013">
    <w:abstractNumId w:val="24"/>
  </w:num>
  <w:num w:numId="2" w16cid:durableId="648438176">
    <w:abstractNumId w:val="25"/>
  </w:num>
  <w:num w:numId="3" w16cid:durableId="316230329">
    <w:abstractNumId w:val="34"/>
  </w:num>
  <w:num w:numId="4" w16cid:durableId="10629498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8361519">
    <w:abstractNumId w:val="22"/>
  </w:num>
  <w:num w:numId="6" w16cid:durableId="1336954872">
    <w:abstractNumId w:val="12"/>
  </w:num>
  <w:num w:numId="7" w16cid:durableId="297956523">
    <w:abstractNumId w:val="0"/>
  </w:num>
  <w:num w:numId="8" w16cid:durableId="121774088">
    <w:abstractNumId w:val="11"/>
  </w:num>
  <w:num w:numId="9" w16cid:durableId="1031343892">
    <w:abstractNumId w:val="1"/>
  </w:num>
  <w:num w:numId="10" w16cid:durableId="1822111158">
    <w:abstractNumId w:val="8"/>
  </w:num>
  <w:num w:numId="11" w16cid:durableId="574971488">
    <w:abstractNumId w:val="30"/>
  </w:num>
  <w:num w:numId="12" w16cid:durableId="37316129">
    <w:abstractNumId w:val="2"/>
  </w:num>
  <w:num w:numId="13" w16cid:durableId="324407180">
    <w:abstractNumId w:val="3"/>
  </w:num>
  <w:num w:numId="14" w16cid:durableId="1873223141">
    <w:abstractNumId w:val="9"/>
  </w:num>
  <w:num w:numId="15" w16cid:durableId="927495828">
    <w:abstractNumId w:val="28"/>
  </w:num>
  <w:num w:numId="16" w16cid:durableId="904878416">
    <w:abstractNumId w:val="27"/>
  </w:num>
  <w:num w:numId="17" w16cid:durableId="1351178304">
    <w:abstractNumId w:val="35"/>
  </w:num>
  <w:num w:numId="18" w16cid:durableId="809590508">
    <w:abstractNumId w:val="4"/>
  </w:num>
  <w:num w:numId="19" w16cid:durableId="355890922">
    <w:abstractNumId w:val="15"/>
  </w:num>
  <w:num w:numId="20" w16cid:durableId="529337749">
    <w:abstractNumId w:val="29"/>
  </w:num>
  <w:num w:numId="21" w16cid:durableId="5056067">
    <w:abstractNumId w:val="20"/>
  </w:num>
  <w:num w:numId="22" w16cid:durableId="849030593">
    <w:abstractNumId w:val="7"/>
  </w:num>
  <w:num w:numId="23" w16cid:durableId="1574656348">
    <w:abstractNumId w:val="17"/>
  </w:num>
  <w:num w:numId="24" w16cid:durableId="586622826">
    <w:abstractNumId w:val="6"/>
  </w:num>
  <w:num w:numId="25" w16cid:durableId="491140767">
    <w:abstractNumId w:val="19"/>
  </w:num>
  <w:num w:numId="26" w16cid:durableId="1388184351">
    <w:abstractNumId w:val="18"/>
  </w:num>
  <w:num w:numId="27" w16cid:durableId="803625239">
    <w:abstractNumId w:val="16"/>
  </w:num>
  <w:num w:numId="28" w16cid:durableId="1919242717">
    <w:abstractNumId w:val="14"/>
  </w:num>
  <w:num w:numId="29" w16cid:durableId="1910536858">
    <w:abstractNumId w:val="10"/>
  </w:num>
  <w:num w:numId="30" w16cid:durableId="978152724">
    <w:abstractNumId w:val="33"/>
  </w:num>
  <w:num w:numId="31" w16cid:durableId="215548374">
    <w:abstractNumId w:val="31"/>
  </w:num>
  <w:num w:numId="32" w16cid:durableId="1752240448">
    <w:abstractNumId w:val="23"/>
  </w:num>
  <w:num w:numId="33" w16cid:durableId="205487637">
    <w:abstractNumId w:val="13"/>
  </w:num>
  <w:num w:numId="34" w16cid:durableId="285744625">
    <w:abstractNumId w:val="32"/>
  </w:num>
  <w:num w:numId="35" w16cid:durableId="786240082">
    <w:abstractNumId w:val="5"/>
  </w:num>
  <w:num w:numId="36" w16cid:durableId="1354186343">
    <w:abstractNumId w:val="36"/>
  </w:num>
  <w:num w:numId="37" w16cid:durableId="156313226">
    <w:abstractNumId w:val="26"/>
  </w:num>
  <w:num w:numId="38" w16cid:durableId="11976982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D39"/>
    <w:rsid w:val="000020EE"/>
    <w:rsid w:val="00033FBA"/>
    <w:rsid w:val="00036742"/>
    <w:rsid w:val="0004542F"/>
    <w:rsid w:val="00047424"/>
    <w:rsid w:val="000628B7"/>
    <w:rsid w:val="00067D27"/>
    <w:rsid w:val="000A3D9F"/>
    <w:rsid w:val="000B0D56"/>
    <w:rsid w:val="000B31A6"/>
    <w:rsid w:val="000D656E"/>
    <w:rsid w:val="000D7530"/>
    <w:rsid w:val="001343D6"/>
    <w:rsid w:val="001661F8"/>
    <w:rsid w:val="001970E3"/>
    <w:rsid w:val="001C7173"/>
    <w:rsid w:val="001F62AA"/>
    <w:rsid w:val="001F6D54"/>
    <w:rsid w:val="00205A56"/>
    <w:rsid w:val="00230757"/>
    <w:rsid w:val="002359C6"/>
    <w:rsid w:val="00246FF0"/>
    <w:rsid w:val="002962D0"/>
    <w:rsid w:val="002B60F6"/>
    <w:rsid w:val="002C67B7"/>
    <w:rsid w:val="00340384"/>
    <w:rsid w:val="003A57AF"/>
    <w:rsid w:val="003C701D"/>
    <w:rsid w:val="003F5C44"/>
    <w:rsid w:val="004153C5"/>
    <w:rsid w:val="00431441"/>
    <w:rsid w:val="00434FC6"/>
    <w:rsid w:val="00435D39"/>
    <w:rsid w:val="00494B39"/>
    <w:rsid w:val="004A2087"/>
    <w:rsid w:val="004D6FBD"/>
    <w:rsid w:val="00531F68"/>
    <w:rsid w:val="005342B6"/>
    <w:rsid w:val="00564982"/>
    <w:rsid w:val="00576DB1"/>
    <w:rsid w:val="006372FA"/>
    <w:rsid w:val="0064484D"/>
    <w:rsid w:val="00646DC3"/>
    <w:rsid w:val="00654593"/>
    <w:rsid w:val="00673348"/>
    <w:rsid w:val="00673EF4"/>
    <w:rsid w:val="00681A82"/>
    <w:rsid w:val="00687FCD"/>
    <w:rsid w:val="006A7493"/>
    <w:rsid w:val="006C6A8F"/>
    <w:rsid w:val="006F51D9"/>
    <w:rsid w:val="00706635"/>
    <w:rsid w:val="00710DED"/>
    <w:rsid w:val="00772840"/>
    <w:rsid w:val="007A759C"/>
    <w:rsid w:val="007B1F87"/>
    <w:rsid w:val="007B3499"/>
    <w:rsid w:val="007F6524"/>
    <w:rsid w:val="00803C09"/>
    <w:rsid w:val="008171CA"/>
    <w:rsid w:val="00832BA0"/>
    <w:rsid w:val="00840A80"/>
    <w:rsid w:val="008859CF"/>
    <w:rsid w:val="008D2B1A"/>
    <w:rsid w:val="00923071"/>
    <w:rsid w:val="00942622"/>
    <w:rsid w:val="00951019"/>
    <w:rsid w:val="00951613"/>
    <w:rsid w:val="00953273"/>
    <w:rsid w:val="009661BA"/>
    <w:rsid w:val="009A5359"/>
    <w:rsid w:val="009B1C86"/>
    <w:rsid w:val="009C0308"/>
    <w:rsid w:val="009C6E95"/>
    <w:rsid w:val="009E6D47"/>
    <w:rsid w:val="009F5B45"/>
    <w:rsid w:val="00A07C9C"/>
    <w:rsid w:val="00A10211"/>
    <w:rsid w:val="00A14543"/>
    <w:rsid w:val="00A147E5"/>
    <w:rsid w:val="00A2167E"/>
    <w:rsid w:val="00A25F52"/>
    <w:rsid w:val="00A6626B"/>
    <w:rsid w:val="00A84429"/>
    <w:rsid w:val="00AA2C93"/>
    <w:rsid w:val="00AD0A2D"/>
    <w:rsid w:val="00AD46C7"/>
    <w:rsid w:val="00B41DB0"/>
    <w:rsid w:val="00B4595F"/>
    <w:rsid w:val="00B630CF"/>
    <w:rsid w:val="00B649E1"/>
    <w:rsid w:val="00B76AC6"/>
    <w:rsid w:val="00B80B30"/>
    <w:rsid w:val="00B94531"/>
    <w:rsid w:val="00BD12CF"/>
    <w:rsid w:val="00BE7890"/>
    <w:rsid w:val="00BF4AB0"/>
    <w:rsid w:val="00BF590E"/>
    <w:rsid w:val="00C2020D"/>
    <w:rsid w:val="00C309ED"/>
    <w:rsid w:val="00C41610"/>
    <w:rsid w:val="00CB50A0"/>
    <w:rsid w:val="00CD0113"/>
    <w:rsid w:val="00CD2078"/>
    <w:rsid w:val="00CE36DE"/>
    <w:rsid w:val="00CE6A3E"/>
    <w:rsid w:val="00CF0A94"/>
    <w:rsid w:val="00D24AEC"/>
    <w:rsid w:val="00D33C8A"/>
    <w:rsid w:val="00D64B8C"/>
    <w:rsid w:val="00D71F3B"/>
    <w:rsid w:val="00D801B4"/>
    <w:rsid w:val="00D9425E"/>
    <w:rsid w:val="00D9634C"/>
    <w:rsid w:val="00DA1F95"/>
    <w:rsid w:val="00DA7E1B"/>
    <w:rsid w:val="00E14FF4"/>
    <w:rsid w:val="00E17A89"/>
    <w:rsid w:val="00E73D4C"/>
    <w:rsid w:val="00F039A5"/>
    <w:rsid w:val="00F22996"/>
    <w:rsid w:val="00F27F82"/>
    <w:rsid w:val="00F53FE2"/>
    <w:rsid w:val="00F66E82"/>
    <w:rsid w:val="00F87CCF"/>
    <w:rsid w:val="00FA1C20"/>
    <w:rsid w:val="00FA6705"/>
    <w:rsid w:val="00FD0A30"/>
    <w:rsid w:val="00FD133D"/>
    <w:rsid w:val="00FD5491"/>
    <w:rsid w:val="00FE0F46"/>
    <w:rsid w:val="00FF77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3A050D"/>
  <w15:chartTrackingRefBased/>
  <w15:docId w15:val="{5CE05ABA-E9B5-4A08-8A48-CAE4BEB8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next w:val="Standard"/>
    <w:link w:val="berschrift1Zchn"/>
    <w:uiPriority w:val="9"/>
    <w:qFormat/>
    <w:rsid w:val="00F22996"/>
    <w:pPr>
      <w:keepNext/>
      <w:keepLines/>
      <w:numPr>
        <w:numId w:val="3"/>
      </w:numPr>
      <w:spacing w:before="240" w:after="0" w:line="360" w:lineRule="auto"/>
      <w:ind w:hanging="360"/>
      <w:jc w:val="center"/>
      <w:outlineLvl w:val="0"/>
    </w:pPr>
    <w:rPr>
      <w:rFonts w:ascii="Arial" w:eastAsiaTheme="majorEastAsia" w:hAnsi="Arial" w:cstheme="majorBidi"/>
      <w:kern w:val="3"/>
      <w:sz w:val="28"/>
      <w:szCs w:val="32"/>
      <w:u w:val="single"/>
    </w:rPr>
  </w:style>
  <w:style w:type="paragraph" w:styleId="berschrift2">
    <w:name w:val="heading 2"/>
    <w:basedOn w:val="Standard"/>
    <w:next w:val="Standard"/>
    <w:link w:val="berschrift2Zchn"/>
    <w:qFormat/>
    <w:rsid w:val="00576DB1"/>
    <w:pPr>
      <w:keepNext/>
      <w:tabs>
        <w:tab w:val="num" w:pos="720"/>
      </w:tabs>
      <w:spacing w:after="0" w:line="240" w:lineRule="auto"/>
      <w:ind w:left="720" w:hanging="360"/>
      <w:outlineLvl w:val="1"/>
    </w:pPr>
    <w:rPr>
      <w:rFonts w:ascii="Arial" w:eastAsia="Times New Roman" w:hAnsi="Arial" w:cs="Times New Roman"/>
      <w:b/>
      <w:bCs/>
      <w:sz w:val="24"/>
      <w:szCs w:val="20"/>
      <w:lang w:eastAsia="de-DE"/>
    </w:rPr>
  </w:style>
  <w:style w:type="paragraph" w:styleId="berschrift3">
    <w:name w:val="heading 3"/>
    <w:basedOn w:val="Standard"/>
    <w:next w:val="Standard"/>
    <w:link w:val="berschrift3Zchn"/>
    <w:uiPriority w:val="9"/>
    <w:semiHidden/>
    <w:unhideWhenUsed/>
    <w:qFormat/>
    <w:rsid w:val="00576DB1"/>
    <w:pPr>
      <w:keepNext/>
      <w:keepLines/>
      <w:suppressAutoHyphens/>
      <w:autoSpaceDN w:val="0"/>
      <w:spacing w:before="40" w:after="0" w:line="276" w:lineRule="auto"/>
      <w:textAlignment w:val="baseline"/>
      <w:outlineLvl w:val="2"/>
    </w:pPr>
    <w:rPr>
      <w:rFonts w:ascii="Arial" w:eastAsiaTheme="majorEastAsia" w:hAnsi="Arial" w:cstheme="majorBidi"/>
      <w:kern w:val="3"/>
      <w:sz w:val="24"/>
      <w:szCs w:val="24"/>
    </w:rPr>
  </w:style>
  <w:style w:type="paragraph" w:styleId="berschrift4">
    <w:name w:val="heading 4"/>
    <w:basedOn w:val="Standard"/>
    <w:next w:val="Standard"/>
    <w:link w:val="berschrift4Zchn"/>
    <w:uiPriority w:val="9"/>
    <w:semiHidden/>
    <w:unhideWhenUsed/>
    <w:qFormat/>
    <w:rsid w:val="00576DB1"/>
    <w:pPr>
      <w:keepNext/>
      <w:keepLines/>
      <w:suppressAutoHyphens/>
      <w:autoSpaceDN w:val="0"/>
      <w:spacing w:before="40" w:after="0" w:line="276" w:lineRule="auto"/>
      <w:textAlignment w:val="baseline"/>
      <w:outlineLvl w:val="3"/>
    </w:pPr>
    <w:rPr>
      <w:rFonts w:ascii="Arial" w:eastAsiaTheme="majorEastAsia" w:hAnsi="Arial" w:cstheme="majorBidi"/>
      <w:iCs/>
      <w:kern w:val="3"/>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2996"/>
    <w:rPr>
      <w:rFonts w:ascii="Arial" w:eastAsiaTheme="majorEastAsia" w:hAnsi="Arial" w:cstheme="majorBidi"/>
      <w:kern w:val="3"/>
      <w:sz w:val="28"/>
      <w:szCs w:val="32"/>
      <w:u w:val="single"/>
    </w:rPr>
  </w:style>
  <w:style w:type="paragraph" w:styleId="KeinLeerraum">
    <w:name w:val="No Spacing"/>
    <w:aliases w:val="Inhaltsverzeichnis-Überschrift"/>
    <w:uiPriority w:val="1"/>
    <w:qFormat/>
    <w:rsid w:val="00F22996"/>
    <w:pPr>
      <w:suppressAutoHyphens/>
      <w:autoSpaceDN w:val="0"/>
      <w:spacing w:after="0" w:line="240" w:lineRule="auto"/>
      <w:textAlignment w:val="baseline"/>
    </w:pPr>
    <w:rPr>
      <w:rFonts w:ascii="Arial" w:eastAsia="SimSun" w:hAnsi="Arial" w:cs="Calibri"/>
      <w:kern w:val="3"/>
      <w:sz w:val="28"/>
      <w:u w:val="single"/>
    </w:rPr>
  </w:style>
  <w:style w:type="character" w:customStyle="1" w:styleId="berschrift2Zchn">
    <w:name w:val="Überschrift 2 Zchn"/>
    <w:basedOn w:val="Absatz-Standardschriftart"/>
    <w:link w:val="berschrift2"/>
    <w:rsid w:val="00576DB1"/>
    <w:rPr>
      <w:rFonts w:ascii="Arial" w:eastAsia="Times New Roman" w:hAnsi="Arial" w:cs="Times New Roman"/>
      <w:b/>
      <w:bCs/>
      <w:sz w:val="24"/>
      <w:szCs w:val="20"/>
      <w:lang w:eastAsia="de-DE"/>
    </w:rPr>
  </w:style>
  <w:style w:type="character" w:customStyle="1" w:styleId="berschrift3Zchn">
    <w:name w:val="Überschrift 3 Zchn"/>
    <w:basedOn w:val="Absatz-Standardschriftart"/>
    <w:link w:val="berschrift3"/>
    <w:uiPriority w:val="9"/>
    <w:semiHidden/>
    <w:rsid w:val="00576DB1"/>
    <w:rPr>
      <w:rFonts w:ascii="Arial" w:eastAsiaTheme="majorEastAsia" w:hAnsi="Arial" w:cstheme="majorBidi"/>
      <w:kern w:val="3"/>
      <w:sz w:val="24"/>
      <w:szCs w:val="24"/>
    </w:rPr>
  </w:style>
  <w:style w:type="character" w:customStyle="1" w:styleId="berschrift4Zchn">
    <w:name w:val="Überschrift 4 Zchn"/>
    <w:basedOn w:val="Absatz-Standardschriftart"/>
    <w:link w:val="berschrift4"/>
    <w:uiPriority w:val="9"/>
    <w:semiHidden/>
    <w:rsid w:val="00576DB1"/>
    <w:rPr>
      <w:rFonts w:ascii="Arial" w:eastAsiaTheme="majorEastAsia" w:hAnsi="Arial" w:cstheme="majorBidi"/>
      <w:iCs/>
      <w:kern w:val="3"/>
      <w:sz w:val="24"/>
    </w:rPr>
  </w:style>
  <w:style w:type="numbering" w:customStyle="1" w:styleId="KeineListe1">
    <w:name w:val="Keine Liste1"/>
    <w:next w:val="KeineListe"/>
    <w:uiPriority w:val="99"/>
    <w:semiHidden/>
    <w:unhideWhenUsed/>
    <w:rsid w:val="00435D39"/>
  </w:style>
  <w:style w:type="character" w:styleId="Hyperlink">
    <w:name w:val="Hyperlink"/>
    <w:uiPriority w:val="99"/>
    <w:rsid w:val="00435D39"/>
    <w:rPr>
      <w:color w:val="0000FF"/>
      <w:u w:val="single"/>
    </w:rPr>
  </w:style>
  <w:style w:type="paragraph" w:styleId="Textkrper-Zeileneinzug">
    <w:name w:val="Body Text Indent"/>
    <w:basedOn w:val="Standard"/>
    <w:link w:val="Textkrper-ZeileneinzugZchn"/>
    <w:semiHidden/>
    <w:rsid w:val="00435D39"/>
    <w:pPr>
      <w:suppressAutoHyphens/>
      <w:spacing w:after="0" w:line="360" w:lineRule="auto"/>
      <w:ind w:left="360"/>
    </w:pPr>
    <w:rPr>
      <w:rFonts w:ascii="Arial" w:eastAsia="Times New Roman" w:hAnsi="Arial" w:cs="Times New Roman"/>
      <w:bCs/>
      <w:sz w:val="24"/>
      <w:szCs w:val="20"/>
      <w:lang w:eastAsia="ar-SA"/>
    </w:rPr>
  </w:style>
  <w:style w:type="character" w:customStyle="1" w:styleId="Textkrper-ZeileneinzugZchn">
    <w:name w:val="Textkörper-Zeileneinzug Zchn"/>
    <w:basedOn w:val="Absatz-Standardschriftart"/>
    <w:link w:val="Textkrper-Zeileneinzug"/>
    <w:semiHidden/>
    <w:rsid w:val="00435D39"/>
    <w:rPr>
      <w:rFonts w:ascii="Arial" w:eastAsia="Times New Roman" w:hAnsi="Arial" w:cs="Times New Roman"/>
      <w:bCs/>
      <w:sz w:val="24"/>
      <w:szCs w:val="20"/>
      <w:lang w:eastAsia="ar-SA"/>
    </w:rPr>
  </w:style>
  <w:style w:type="paragraph" w:styleId="Kopfzeile">
    <w:name w:val="header"/>
    <w:basedOn w:val="Standard"/>
    <w:link w:val="KopfzeileZchn"/>
    <w:rsid w:val="00435D39"/>
    <w:pPr>
      <w:tabs>
        <w:tab w:val="center" w:pos="4536"/>
        <w:tab w:val="right" w:pos="9072"/>
      </w:tabs>
      <w:suppressAutoHyphens/>
      <w:spacing w:after="0" w:line="360" w:lineRule="auto"/>
    </w:pPr>
    <w:rPr>
      <w:rFonts w:ascii="Arial" w:eastAsia="Times New Roman" w:hAnsi="Arial" w:cs="Times New Roman"/>
      <w:sz w:val="24"/>
      <w:szCs w:val="20"/>
      <w:lang w:eastAsia="ar-SA"/>
    </w:rPr>
  </w:style>
  <w:style w:type="character" w:customStyle="1" w:styleId="KopfzeileZchn">
    <w:name w:val="Kopfzeile Zchn"/>
    <w:basedOn w:val="Absatz-Standardschriftart"/>
    <w:link w:val="Kopfzeile"/>
    <w:rsid w:val="00435D39"/>
    <w:rPr>
      <w:rFonts w:ascii="Arial" w:eastAsia="Times New Roman" w:hAnsi="Arial" w:cs="Times New Roman"/>
      <w:sz w:val="24"/>
      <w:szCs w:val="20"/>
      <w:lang w:eastAsia="ar-SA"/>
    </w:rPr>
  </w:style>
  <w:style w:type="paragraph" w:customStyle="1" w:styleId="WW-Textkrper2">
    <w:name w:val="WW-Textkörper 2"/>
    <w:basedOn w:val="Standard"/>
    <w:rsid w:val="00435D39"/>
    <w:pPr>
      <w:widowControl w:val="0"/>
      <w:suppressAutoHyphens/>
      <w:spacing w:after="0" w:line="360" w:lineRule="auto"/>
      <w:jc w:val="both"/>
    </w:pPr>
    <w:rPr>
      <w:rFonts w:ascii="Arial" w:eastAsia="Times New Roman" w:hAnsi="Arial" w:cs="Courier New"/>
      <w:bCs/>
      <w:sz w:val="24"/>
      <w:szCs w:val="24"/>
      <w:lang w:eastAsia="ar-SA"/>
    </w:rPr>
  </w:style>
  <w:style w:type="table" w:styleId="Tabellenraster">
    <w:name w:val="Table Grid"/>
    <w:basedOn w:val="NormaleTabelle"/>
    <w:uiPriority w:val="39"/>
    <w:rsid w:val="00435D3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435D39"/>
    <w:pPr>
      <w:numPr>
        <w:numId w:val="0"/>
      </w:numPr>
      <w:spacing w:line="259" w:lineRule="auto"/>
      <w:jc w:val="left"/>
      <w:outlineLvl w:val="9"/>
    </w:pPr>
    <w:rPr>
      <w:rFonts w:ascii="Calibri Light" w:eastAsia="Times New Roman" w:hAnsi="Calibri Light" w:cs="Times New Roman"/>
      <w:color w:val="2E74B5"/>
      <w:kern w:val="0"/>
      <w:sz w:val="32"/>
      <w:u w:val="none"/>
      <w:lang w:eastAsia="de-DE"/>
    </w:rPr>
  </w:style>
  <w:style w:type="paragraph" w:styleId="Verzeichnis1">
    <w:name w:val="toc 1"/>
    <w:basedOn w:val="Standard"/>
    <w:next w:val="Standard"/>
    <w:autoRedefine/>
    <w:uiPriority w:val="39"/>
    <w:unhideWhenUsed/>
    <w:rsid w:val="00687FCD"/>
    <w:pPr>
      <w:tabs>
        <w:tab w:val="left" w:pos="480"/>
        <w:tab w:val="right" w:leader="dot" w:pos="9062"/>
      </w:tabs>
      <w:suppressAutoHyphens/>
      <w:spacing w:after="0" w:line="240" w:lineRule="auto"/>
    </w:pPr>
    <w:rPr>
      <w:rFonts w:ascii="Arial" w:eastAsia="Calibri" w:hAnsi="Arial" w:cs="Arial"/>
      <w:b/>
      <w:noProof/>
      <w:sz w:val="24"/>
      <w:szCs w:val="24"/>
      <w:lang w:eastAsia="ar-SA"/>
    </w:rPr>
  </w:style>
  <w:style w:type="paragraph" w:styleId="Verzeichnis2">
    <w:name w:val="toc 2"/>
    <w:basedOn w:val="Standard"/>
    <w:next w:val="Standard"/>
    <w:autoRedefine/>
    <w:uiPriority w:val="39"/>
    <w:unhideWhenUsed/>
    <w:rsid w:val="00435D39"/>
    <w:pPr>
      <w:suppressAutoHyphens/>
      <w:spacing w:after="0" w:line="240" w:lineRule="auto"/>
      <w:ind w:left="240"/>
    </w:pPr>
    <w:rPr>
      <w:rFonts w:ascii="Times New Roman" w:eastAsia="Times New Roman" w:hAnsi="Times New Roman" w:cs="Times New Roman"/>
      <w:sz w:val="24"/>
      <w:szCs w:val="24"/>
      <w:lang w:eastAsia="ar-SA"/>
    </w:rPr>
  </w:style>
  <w:style w:type="paragraph" w:styleId="Verzeichnis3">
    <w:name w:val="toc 3"/>
    <w:basedOn w:val="Standard"/>
    <w:next w:val="Standard"/>
    <w:autoRedefine/>
    <w:uiPriority w:val="39"/>
    <w:unhideWhenUsed/>
    <w:rsid w:val="00435D39"/>
    <w:pPr>
      <w:suppressAutoHyphens/>
      <w:spacing w:after="0" w:line="240" w:lineRule="auto"/>
      <w:ind w:left="480"/>
    </w:pPr>
    <w:rPr>
      <w:rFonts w:ascii="Times New Roman" w:eastAsia="Times New Roman" w:hAnsi="Times New Roman" w:cs="Times New Roman"/>
      <w:sz w:val="24"/>
      <w:szCs w:val="24"/>
      <w:lang w:eastAsia="ar-SA"/>
    </w:rPr>
  </w:style>
  <w:style w:type="paragraph" w:styleId="Listenabsatz">
    <w:name w:val="List Paragraph"/>
    <w:aliases w:val="Titel mittig"/>
    <w:basedOn w:val="Standard"/>
    <w:uiPriority w:val="34"/>
    <w:qFormat/>
    <w:rsid w:val="00435D39"/>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Fuzeile">
    <w:name w:val="footer"/>
    <w:basedOn w:val="Standard"/>
    <w:link w:val="FuzeileZchn"/>
    <w:uiPriority w:val="99"/>
    <w:rsid w:val="00435D39"/>
    <w:pPr>
      <w:tabs>
        <w:tab w:val="center" w:pos="4536"/>
        <w:tab w:val="right" w:pos="9072"/>
      </w:tabs>
      <w:spacing w:after="0" w:line="240" w:lineRule="auto"/>
      <w:jc w:val="both"/>
    </w:pPr>
    <w:rPr>
      <w:rFonts w:ascii="Arial" w:eastAsia="Times New Roman" w:hAnsi="Arial" w:cs="Times New Roman"/>
      <w:sz w:val="24"/>
      <w:szCs w:val="20"/>
      <w:lang w:eastAsia="de-DE"/>
    </w:rPr>
  </w:style>
  <w:style w:type="character" w:customStyle="1" w:styleId="FuzeileZchn">
    <w:name w:val="Fußzeile Zchn"/>
    <w:basedOn w:val="Absatz-Standardschriftart"/>
    <w:link w:val="Fuzeile"/>
    <w:uiPriority w:val="99"/>
    <w:rsid w:val="00435D39"/>
    <w:rPr>
      <w:rFonts w:ascii="Arial" w:eastAsia="Times New Roman" w:hAnsi="Arial" w:cs="Times New Roman"/>
      <w:sz w:val="24"/>
      <w:szCs w:val="20"/>
      <w:lang w:eastAsia="de-DE"/>
    </w:rPr>
  </w:style>
  <w:style w:type="character" w:styleId="Kommentarzeichen">
    <w:name w:val="annotation reference"/>
    <w:basedOn w:val="Absatz-Standardschriftart"/>
    <w:uiPriority w:val="99"/>
    <w:rsid w:val="00435D39"/>
    <w:rPr>
      <w:sz w:val="16"/>
      <w:szCs w:val="16"/>
    </w:rPr>
  </w:style>
  <w:style w:type="paragraph" w:styleId="Kommentartext">
    <w:name w:val="annotation text"/>
    <w:basedOn w:val="Standard"/>
    <w:link w:val="KommentartextZchn"/>
    <w:rsid w:val="00435D39"/>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rsid w:val="00435D39"/>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435D39"/>
    <w:pPr>
      <w:suppressAutoHyphens/>
      <w:spacing w:after="0" w:line="240" w:lineRule="auto"/>
    </w:pPr>
    <w:rPr>
      <w:rFonts w:ascii="Segoe UI" w:eastAsia="Times New Roman" w:hAnsi="Segoe UI" w:cs="Segoe UI"/>
      <w:sz w:val="18"/>
      <w:szCs w:val="18"/>
      <w:lang w:eastAsia="ar-SA"/>
    </w:rPr>
  </w:style>
  <w:style w:type="character" w:customStyle="1" w:styleId="SprechblasentextZchn">
    <w:name w:val="Sprechblasentext Zchn"/>
    <w:basedOn w:val="Absatz-Standardschriftart"/>
    <w:link w:val="Sprechblasentext"/>
    <w:uiPriority w:val="99"/>
    <w:semiHidden/>
    <w:rsid w:val="00435D39"/>
    <w:rPr>
      <w:rFonts w:ascii="Segoe UI" w:eastAsia="Times New Roman" w:hAnsi="Segoe UI" w:cs="Segoe UI"/>
      <w:sz w:val="18"/>
      <w:szCs w:val="18"/>
      <w:lang w:eastAsia="ar-SA"/>
    </w:rPr>
  </w:style>
  <w:style w:type="paragraph" w:styleId="Kommentarthema">
    <w:name w:val="annotation subject"/>
    <w:basedOn w:val="Kommentartext"/>
    <w:next w:val="Kommentartext"/>
    <w:link w:val="KommentarthemaZchn"/>
    <w:uiPriority w:val="99"/>
    <w:semiHidden/>
    <w:unhideWhenUsed/>
    <w:rsid w:val="00435D39"/>
    <w:pPr>
      <w:suppressAutoHyphens/>
    </w:pPr>
    <w:rPr>
      <w:rFonts w:ascii="Times New Roman" w:hAnsi="Times New Roman"/>
      <w:b/>
      <w:bCs/>
      <w:lang w:eastAsia="ar-SA"/>
    </w:rPr>
  </w:style>
  <w:style w:type="character" w:customStyle="1" w:styleId="KommentarthemaZchn">
    <w:name w:val="Kommentarthema Zchn"/>
    <w:basedOn w:val="KommentartextZchn"/>
    <w:link w:val="Kommentarthema"/>
    <w:uiPriority w:val="99"/>
    <w:semiHidden/>
    <w:rsid w:val="00435D39"/>
    <w:rPr>
      <w:rFonts w:ascii="Times New Roman" w:eastAsia="Times New Roman" w:hAnsi="Times New Roman" w:cs="Times New Roman"/>
      <w:b/>
      <w:bCs/>
      <w:sz w:val="20"/>
      <w:szCs w:val="20"/>
      <w:lang w:eastAsia="ar-SA"/>
    </w:rPr>
  </w:style>
  <w:style w:type="paragraph" w:customStyle="1" w:styleId="Default">
    <w:name w:val="Default"/>
    <w:rsid w:val="00DA1F95"/>
    <w:pPr>
      <w:autoSpaceDE w:val="0"/>
      <w:autoSpaceDN w:val="0"/>
      <w:adjustRightInd w:val="0"/>
      <w:spacing w:after="0" w:line="240" w:lineRule="auto"/>
    </w:pPr>
    <w:rPr>
      <w:rFonts w:ascii="Arial" w:hAnsi="Arial" w:cs="Arial"/>
      <w:color w:val="000000"/>
      <w:sz w:val="24"/>
      <w:szCs w:val="24"/>
    </w:rPr>
  </w:style>
  <w:style w:type="paragraph" w:styleId="HTMLVorformatiert">
    <w:name w:val="HTML Preformatted"/>
    <w:basedOn w:val="Standard"/>
    <w:link w:val="HTMLVorformatiertZchn"/>
    <w:uiPriority w:val="99"/>
    <w:semiHidden/>
    <w:unhideWhenUsed/>
    <w:rsid w:val="00DA1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DA1F95"/>
    <w:rPr>
      <w:rFonts w:ascii="Courier New" w:eastAsia="Times New Roman" w:hAnsi="Courier New" w:cs="Courier New"/>
      <w:sz w:val="20"/>
      <w:szCs w:val="20"/>
      <w:lang w:eastAsia="de-DE"/>
    </w:rPr>
  </w:style>
  <w:style w:type="character" w:customStyle="1" w:styleId="y2iqfc">
    <w:name w:val="y2iqfc"/>
    <w:basedOn w:val="Absatz-Standardschriftart"/>
    <w:rsid w:val="00DA1F95"/>
  </w:style>
  <w:style w:type="character" w:styleId="Platzhaltertext">
    <w:name w:val="Placeholder Text"/>
    <w:basedOn w:val="Absatz-Standardschriftart"/>
    <w:uiPriority w:val="99"/>
    <w:semiHidden/>
    <w:rsid w:val="00DA1F95"/>
    <w:rPr>
      <w:color w:val="808080"/>
    </w:rPr>
  </w:style>
  <w:style w:type="table" w:customStyle="1" w:styleId="Tabellenraster1">
    <w:name w:val="Tabellenraster1"/>
    <w:basedOn w:val="NormaleTabelle"/>
    <w:next w:val="Tabellenraster"/>
    <w:uiPriority w:val="59"/>
    <w:rsid w:val="00DA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volk@jva-wuppertal-vohwinkel.nrw.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dith/preuss@jva-wuppertal.nrw.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39402DFE7C4DB3BD558D1A426DCDD1"/>
        <w:category>
          <w:name w:val="Allgemein"/>
          <w:gallery w:val="placeholder"/>
        </w:category>
        <w:types>
          <w:type w:val="bbPlcHdr"/>
        </w:types>
        <w:behaviors>
          <w:behavior w:val="content"/>
        </w:behaviors>
        <w:guid w:val="{C6D95A8E-6C99-4BA2-854B-B7A8394857D9}"/>
      </w:docPartPr>
      <w:docPartBody>
        <w:p w:rsidR="00CD69D4" w:rsidRDefault="00CD69D4" w:rsidP="00CD69D4">
          <w:pPr>
            <w:pStyle w:val="EC39402DFE7C4DB3BD558D1A426DCDD1"/>
          </w:pPr>
          <w:r w:rsidRPr="0045188F">
            <w:rPr>
              <w:rStyle w:val="Platzhaltertext"/>
            </w:rPr>
            <w:t>Klicken oder tippen Sie hier, um Text einzugeben.</w:t>
          </w:r>
        </w:p>
      </w:docPartBody>
    </w:docPart>
    <w:docPart>
      <w:docPartPr>
        <w:name w:val="627D8A924EBA4734BC7D558DD0C11C80"/>
        <w:category>
          <w:name w:val="Allgemein"/>
          <w:gallery w:val="placeholder"/>
        </w:category>
        <w:types>
          <w:type w:val="bbPlcHdr"/>
        </w:types>
        <w:behaviors>
          <w:behavior w:val="content"/>
        </w:behaviors>
        <w:guid w:val="{DC68883E-B305-4F8E-B558-0AF51F781FB4}"/>
      </w:docPartPr>
      <w:docPartBody>
        <w:p w:rsidR="00CD69D4" w:rsidRDefault="00CD69D4" w:rsidP="00CD69D4">
          <w:pPr>
            <w:pStyle w:val="627D8A924EBA4734BC7D558DD0C11C80"/>
          </w:pPr>
          <w:r w:rsidRPr="0045188F">
            <w:rPr>
              <w:rStyle w:val="Platzhaltertext"/>
            </w:rPr>
            <w:t>Klicken oder tippen Sie, um ein Datum einzugeben.</w:t>
          </w:r>
        </w:p>
      </w:docPartBody>
    </w:docPart>
    <w:docPart>
      <w:docPartPr>
        <w:name w:val="88430D6D3F0842DDA44F9F42496D171D"/>
        <w:category>
          <w:name w:val="Allgemein"/>
          <w:gallery w:val="placeholder"/>
        </w:category>
        <w:types>
          <w:type w:val="bbPlcHdr"/>
        </w:types>
        <w:behaviors>
          <w:behavior w:val="content"/>
        </w:behaviors>
        <w:guid w:val="{5C0EEB1C-7A0A-45A9-9AFD-E7BBF4E66E34}"/>
      </w:docPartPr>
      <w:docPartBody>
        <w:p w:rsidR="00CD69D4" w:rsidRDefault="00CD69D4" w:rsidP="00CD69D4">
          <w:pPr>
            <w:pStyle w:val="88430D6D3F0842DDA44F9F42496D171D"/>
          </w:pPr>
          <w:r w:rsidRPr="0045188F">
            <w:rPr>
              <w:rStyle w:val="Platzhaltertext"/>
            </w:rPr>
            <w:t>Klicken oder tippen Sie, um ein Datum einzugeben.</w:t>
          </w:r>
        </w:p>
      </w:docPartBody>
    </w:docPart>
    <w:docPart>
      <w:docPartPr>
        <w:name w:val="7BD5D437C6E947108F0DC90E2D3698BC"/>
        <w:category>
          <w:name w:val="Allgemein"/>
          <w:gallery w:val="placeholder"/>
        </w:category>
        <w:types>
          <w:type w:val="bbPlcHdr"/>
        </w:types>
        <w:behaviors>
          <w:behavior w:val="content"/>
        </w:behaviors>
        <w:guid w:val="{AB79DDDD-661A-474C-8B25-1F9EF2AC2A94}"/>
      </w:docPartPr>
      <w:docPartBody>
        <w:p w:rsidR="00CD69D4" w:rsidRDefault="00CD69D4" w:rsidP="00CD69D4">
          <w:pPr>
            <w:pStyle w:val="7BD5D437C6E947108F0DC90E2D3698BC"/>
          </w:pPr>
          <w:r w:rsidRPr="0045188F">
            <w:rPr>
              <w:rStyle w:val="Platzhaltertext"/>
            </w:rPr>
            <w:t>Klicken oder tippen Sie hier, um Text einzugeben.</w:t>
          </w:r>
        </w:p>
      </w:docPartBody>
    </w:docPart>
    <w:docPart>
      <w:docPartPr>
        <w:name w:val="4DD1A056E9F64F2CA9F2B5EBDCE4DE13"/>
        <w:category>
          <w:name w:val="Allgemein"/>
          <w:gallery w:val="placeholder"/>
        </w:category>
        <w:types>
          <w:type w:val="bbPlcHdr"/>
        </w:types>
        <w:behaviors>
          <w:behavior w:val="content"/>
        </w:behaviors>
        <w:guid w:val="{1A84708C-D946-4B5B-BF7C-7BDA741D21BC}"/>
      </w:docPartPr>
      <w:docPartBody>
        <w:p w:rsidR="008A23FE" w:rsidRDefault="008A23FE" w:rsidP="008A23FE">
          <w:pPr>
            <w:pStyle w:val="4DD1A056E9F64F2CA9F2B5EBDCE4DE13"/>
          </w:pPr>
          <w:r w:rsidRPr="0045188F">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D4"/>
    <w:rsid w:val="006A5BBB"/>
    <w:rsid w:val="00764243"/>
    <w:rsid w:val="008A23FE"/>
    <w:rsid w:val="009B1C86"/>
    <w:rsid w:val="00CD69D4"/>
    <w:rsid w:val="00CE36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A23FE"/>
    <w:rPr>
      <w:color w:val="808080"/>
    </w:rPr>
  </w:style>
  <w:style w:type="paragraph" w:customStyle="1" w:styleId="EC39402DFE7C4DB3BD558D1A426DCDD1">
    <w:name w:val="EC39402DFE7C4DB3BD558D1A426DCDD1"/>
    <w:rsid w:val="00CD69D4"/>
  </w:style>
  <w:style w:type="paragraph" w:customStyle="1" w:styleId="627D8A924EBA4734BC7D558DD0C11C80">
    <w:name w:val="627D8A924EBA4734BC7D558DD0C11C80"/>
    <w:rsid w:val="00CD69D4"/>
  </w:style>
  <w:style w:type="paragraph" w:customStyle="1" w:styleId="88430D6D3F0842DDA44F9F42496D171D">
    <w:name w:val="88430D6D3F0842DDA44F9F42496D171D"/>
    <w:rsid w:val="00CD69D4"/>
  </w:style>
  <w:style w:type="paragraph" w:customStyle="1" w:styleId="7BD5D437C6E947108F0DC90E2D3698BC">
    <w:name w:val="7BD5D437C6E947108F0DC90E2D3698BC"/>
    <w:rsid w:val="00CD69D4"/>
  </w:style>
  <w:style w:type="paragraph" w:customStyle="1" w:styleId="4DD1A056E9F64F2CA9F2B5EBDCE4DE13">
    <w:name w:val="4DD1A056E9F64F2CA9F2B5EBDCE4DE13"/>
    <w:rsid w:val="008A23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CFD34-E4CF-489F-B82E-FCC50FA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3441</Words>
  <Characters>21683</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Justiz Land NRW</Company>
  <LinksUpToDate>false</LinksUpToDate>
  <CharactersWithSpaces>25074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Woste, Karolin</dc:creator>
  <cp:keywords/>
  <dc:description/>
  <cp:lastModifiedBy>Lewin, Tim</cp:lastModifiedBy>
  <cp:revision>5</cp:revision>
  <cp:lastPrinted>2025-11-14T10:13:00Z</cp:lastPrinted>
  <dcterms:created xsi:type="dcterms:W3CDTF">2025-11-14T09:49:00Z</dcterms:created>
  <dcterms:modified xsi:type="dcterms:W3CDTF">2025-11-18T14:44:00Z</dcterms:modified>
</cp:coreProperties>
</file>