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3-26 HE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schaffung von Rechenknoten für ein HPC-System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