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100-CL*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Digitalisierung von patientenbezogenen Papierprozessen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