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III-2-2025-CO-003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Erweiterung OGS Voiswinkel, Rohbauarbeiten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Rohbauarbeiten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