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2025-12_183 OV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18.12.2025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Kita Prentzelstr. 6, 58095 Hagen, Bodenlegerarbeiten Holz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Die Bodenlegerarbeiten umfassen das Einbringen von Hochkantlamellenparkett aus Eiche, sowie das Anbringen von Holzfußleisten.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