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2025-12_183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Prentzelstr. 6, 58095 Hagen, Bodenlegerarbeiten Holz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Bodenlegerarbeiten umfassen das Einbringen von Hochkantlamellenparkett aus Eiche, sowie das Anbringen von Holzfußleisten.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