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AC(Bund)/Aachen/LöKa/Neubau UIII+V/Baustelleneinrich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stelleneinrich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