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6-37-12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Stadt Wustrow - Umgestaltung Rundlingsplatz und Neuanlage Spielplatz Klennow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Umgestaltung Rundlingsplatz und Neuanlage Spielplatz Klennow 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